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66" w:rsidRPr="00133CE0" w:rsidRDefault="006C4566" w:rsidP="006C4566">
      <w:pPr>
        <w:spacing w:after="300" w:line="240" w:lineRule="auto"/>
        <w:ind w:right="-3"/>
        <w:contextualSpacing/>
        <w:jc w:val="right"/>
        <w:rPr>
          <w:rFonts w:ascii="PT Astra Serif" w:hAnsi="PT Astra Serif"/>
          <w:spacing w:val="5"/>
          <w:kern w:val="28"/>
          <w:sz w:val="26"/>
          <w:szCs w:val="26"/>
          <w:lang w:eastAsia="ar-SA"/>
        </w:rPr>
      </w:pPr>
      <w:bookmarkStart w:id="0" w:name="P35"/>
      <w:bookmarkEnd w:id="0"/>
      <w:r w:rsidRPr="00133CE0">
        <w:rPr>
          <w:rFonts w:ascii="PT Astra Serif" w:hAnsi="PT Astra Serif"/>
          <w:spacing w:val="5"/>
          <w:kern w:val="28"/>
          <w:sz w:val="26"/>
          <w:szCs w:val="26"/>
          <w:lang w:eastAsia="ar-SA"/>
        </w:rPr>
        <w:t>«</w:t>
      </w:r>
      <w:r w:rsidR="00133CE0" w:rsidRPr="00133CE0">
        <w:rPr>
          <w:rFonts w:ascii="PT Astra Serif" w:hAnsi="PT Astra Serif"/>
          <w:spacing w:val="5"/>
          <w:kern w:val="28"/>
          <w:sz w:val="26"/>
          <w:szCs w:val="26"/>
          <w:lang w:eastAsia="ar-SA"/>
        </w:rPr>
        <w:t>В</w:t>
      </w:r>
      <w:r w:rsidRPr="00133CE0">
        <w:rPr>
          <w:rFonts w:ascii="PT Astra Serif" w:hAnsi="PT Astra Serif"/>
          <w:spacing w:val="5"/>
          <w:kern w:val="28"/>
          <w:sz w:val="26"/>
          <w:szCs w:val="26"/>
          <w:lang w:eastAsia="ar-SA"/>
        </w:rPr>
        <w:t xml:space="preserve"> регистр»</w:t>
      </w:r>
    </w:p>
    <w:p w:rsidR="006C4566" w:rsidRPr="003677F3" w:rsidRDefault="006C4566" w:rsidP="006C4566">
      <w:pPr>
        <w:spacing w:after="300" w:line="240" w:lineRule="auto"/>
        <w:ind w:right="-3"/>
        <w:contextualSpacing/>
        <w:jc w:val="right"/>
        <w:rPr>
          <w:rFonts w:ascii="PT Astra Serif" w:hAnsi="PT Astra Serif"/>
          <w:color w:val="17365D"/>
          <w:spacing w:val="5"/>
          <w:kern w:val="28"/>
          <w:sz w:val="24"/>
          <w:szCs w:val="24"/>
          <w:lang w:eastAsia="ar-SA"/>
        </w:rPr>
      </w:pPr>
    </w:p>
    <w:p w:rsidR="006C4566" w:rsidRPr="003677F3" w:rsidRDefault="00654861" w:rsidP="009001C0">
      <w:pPr>
        <w:spacing w:after="300" w:line="240" w:lineRule="auto"/>
        <w:ind w:right="-3"/>
        <w:contextualSpacing/>
        <w:jc w:val="right"/>
        <w:rPr>
          <w:rFonts w:ascii="PT Astra Serif" w:hAnsi="PT Astra Serif"/>
          <w:b/>
          <w:color w:val="17365D"/>
          <w:spacing w:val="5"/>
          <w:kern w:val="28"/>
          <w:sz w:val="24"/>
          <w:szCs w:val="20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8.95pt;margin-top:-13.35pt;width:45.75pt;height:57pt;z-index:-251658752;visibility:visible" wrapcoords="-354 0 -354 21032 21600 21032 21600 0 -354 0">
            <v:imagedata r:id="rId9" o:title=""/>
            <w10:wrap type="through"/>
          </v:shape>
        </w:pict>
      </w:r>
      <w:r w:rsidR="006C4566" w:rsidRPr="003677F3">
        <w:rPr>
          <w:rFonts w:ascii="PT Astra Serif" w:hAnsi="PT Astra Serif"/>
          <w:color w:val="17365D"/>
          <w:spacing w:val="5"/>
          <w:kern w:val="28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</w:t>
      </w:r>
    </w:p>
    <w:p w:rsidR="006C4566" w:rsidRPr="003677F3" w:rsidRDefault="006C4566" w:rsidP="001911E9">
      <w:pPr>
        <w:suppressAutoHyphens/>
        <w:spacing w:after="0" w:line="360" w:lineRule="auto"/>
        <w:ind w:right="752" w:firstLine="709"/>
        <w:jc w:val="center"/>
        <w:rPr>
          <w:rFonts w:ascii="PT Astra Serif" w:hAnsi="PT Astra Serif"/>
          <w:b/>
          <w:sz w:val="24"/>
          <w:szCs w:val="20"/>
          <w:lang w:eastAsia="ar-SA"/>
        </w:rPr>
      </w:pPr>
    </w:p>
    <w:p w:rsidR="006C4566" w:rsidRPr="003677F3" w:rsidRDefault="006C4566" w:rsidP="009001C0">
      <w:pPr>
        <w:pStyle w:val="a4"/>
        <w:jc w:val="center"/>
        <w:rPr>
          <w:rFonts w:ascii="PT Astra Serif" w:hAnsi="PT Astra Serif"/>
          <w:color w:val="auto"/>
          <w:sz w:val="32"/>
          <w:szCs w:val="32"/>
          <w:lang w:eastAsia="ar-SA"/>
        </w:rPr>
      </w:pPr>
      <w:r w:rsidRPr="003677F3">
        <w:rPr>
          <w:rFonts w:ascii="PT Astra Serif" w:hAnsi="PT Astra Serif"/>
          <w:color w:val="auto"/>
          <w:sz w:val="32"/>
          <w:szCs w:val="32"/>
          <w:lang w:eastAsia="ar-SA"/>
        </w:rPr>
        <w:t>ДУМА ГОРОДА ЮГОРСКА</w:t>
      </w:r>
    </w:p>
    <w:p w:rsidR="006C4566" w:rsidRPr="003677F3" w:rsidRDefault="006C4566" w:rsidP="00133CE0">
      <w:pPr>
        <w:suppressAutoHyphens/>
        <w:spacing w:after="0" w:line="0" w:lineRule="atLeast"/>
        <w:jc w:val="center"/>
        <w:rPr>
          <w:rFonts w:ascii="PT Astra Serif" w:hAnsi="PT Astra Serif"/>
          <w:sz w:val="28"/>
          <w:szCs w:val="28"/>
          <w:lang w:eastAsia="ar-SA"/>
        </w:rPr>
      </w:pPr>
      <w:r w:rsidRPr="003677F3"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6C4566" w:rsidRPr="003677F3" w:rsidRDefault="006C4566" w:rsidP="009001C0">
      <w:pPr>
        <w:keepNext/>
        <w:tabs>
          <w:tab w:val="left" w:pos="0"/>
        </w:tabs>
        <w:suppressAutoHyphens/>
        <w:spacing w:after="0" w:line="0" w:lineRule="atLeast"/>
        <w:ind w:firstLine="709"/>
        <w:jc w:val="center"/>
        <w:rPr>
          <w:rFonts w:ascii="PT Astra Serif" w:eastAsia="Lucida Sans Unicode" w:hAnsi="PT Astra Serif" w:cs="Tahoma"/>
          <w:b/>
          <w:iCs/>
          <w:sz w:val="28"/>
          <w:szCs w:val="28"/>
          <w:lang w:eastAsia="ar-SA"/>
        </w:rPr>
      </w:pPr>
    </w:p>
    <w:p w:rsidR="006C4566" w:rsidRPr="003677F3" w:rsidRDefault="006C4566" w:rsidP="009001C0">
      <w:pPr>
        <w:tabs>
          <w:tab w:val="left" w:pos="0"/>
        </w:tabs>
        <w:suppressAutoHyphens/>
        <w:spacing w:after="0" w:line="0" w:lineRule="atLeast"/>
        <w:jc w:val="center"/>
        <w:rPr>
          <w:rFonts w:ascii="PT Astra Serif" w:hAnsi="PT Astra Serif"/>
          <w:sz w:val="36"/>
          <w:szCs w:val="36"/>
          <w:lang w:eastAsia="ar-SA"/>
        </w:rPr>
      </w:pPr>
      <w:r w:rsidRPr="003677F3">
        <w:rPr>
          <w:rFonts w:ascii="PT Astra Serif" w:hAnsi="PT Astra Serif"/>
          <w:sz w:val="36"/>
          <w:szCs w:val="36"/>
          <w:lang w:eastAsia="ar-SA"/>
        </w:rPr>
        <w:t>РЕШЕНИЕ</w:t>
      </w:r>
    </w:p>
    <w:p w:rsidR="003677F3" w:rsidRPr="003677F3" w:rsidRDefault="003677F3" w:rsidP="001911E9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6C4566" w:rsidRPr="00133CE0" w:rsidRDefault="006C4566" w:rsidP="001911E9">
      <w:pPr>
        <w:suppressAutoHyphens/>
        <w:spacing w:after="0" w:line="240" w:lineRule="auto"/>
        <w:ind w:right="-3"/>
        <w:jc w:val="both"/>
        <w:rPr>
          <w:rFonts w:ascii="PT Astra Serif" w:hAnsi="PT Astra Serif"/>
          <w:b/>
          <w:sz w:val="26"/>
          <w:szCs w:val="26"/>
          <w:lang w:eastAsia="ar-SA"/>
        </w:rPr>
      </w:pPr>
      <w:r w:rsidRPr="00133CE0">
        <w:rPr>
          <w:rFonts w:ascii="PT Astra Serif" w:hAnsi="PT Astra Serif"/>
          <w:b/>
          <w:sz w:val="26"/>
          <w:szCs w:val="26"/>
          <w:lang w:eastAsia="ar-SA"/>
        </w:rPr>
        <w:t xml:space="preserve">от </w:t>
      </w:r>
      <w:r w:rsidR="00133CE0" w:rsidRPr="00133CE0">
        <w:rPr>
          <w:rFonts w:ascii="PT Astra Serif" w:hAnsi="PT Astra Serif"/>
          <w:b/>
          <w:sz w:val="26"/>
          <w:szCs w:val="26"/>
          <w:lang w:eastAsia="ar-SA"/>
        </w:rPr>
        <w:t>27 мая 2026 года</w:t>
      </w:r>
      <w:r w:rsidRPr="00133CE0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                                     </w:t>
      </w:r>
      <w:r w:rsidR="00A621ED" w:rsidRPr="00133CE0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Pr="00133CE0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="00A621ED" w:rsidRPr="00133CE0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="00B83401" w:rsidRPr="00133CE0">
        <w:rPr>
          <w:rFonts w:ascii="PT Astra Serif" w:hAnsi="PT Astra Serif"/>
          <w:b/>
          <w:sz w:val="26"/>
          <w:szCs w:val="26"/>
          <w:lang w:eastAsia="ar-SA"/>
        </w:rPr>
        <w:t xml:space="preserve">        </w:t>
      </w:r>
      <w:r w:rsidRPr="00133CE0">
        <w:rPr>
          <w:rFonts w:ascii="PT Astra Serif" w:hAnsi="PT Astra Serif"/>
          <w:b/>
          <w:sz w:val="26"/>
          <w:szCs w:val="26"/>
          <w:lang w:eastAsia="ar-SA"/>
        </w:rPr>
        <w:t xml:space="preserve">           </w:t>
      </w:r>
      <w:r w:rsidR="003677F3" w:rsidRPr="00133CE0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20035E" w:rsidRPr="00133CE0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="003677F3" w:rsidRPr="00133CE0">
        <w:rPr>
          <w:rFonts w:ascii="PT Astra Serif" w:hAnsi="PT Astra Serif"/>
          <w:b/>
          <w:sz w:val="26"/>
          <w:szCs w:val="26"/>
          <w:lang w:eastAsia="ar-SA"/>
        </w:rPr>
        <w:t xml:space="preserve">         </w:t>
      </w:r>
      <w:r w:rsidRPr="00133CE0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1911E9" w:rsidRPr="00133CE0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133CE0">
        <w:rPr>
          <w:rFonts w:ascii="PT Astra Serif" w:hAnsi="PT Astra Serif"/>
          <w:b/>
          <w:sz w:val="26"/>
          <w:szCs w:val="26"/>
          <w:lang w:eastAsia="ar-SA"/>
        </w:rPr>
        <w:t xml:space="preserve">   </w:t>
      </w:r>
      <w:r w:rsidRPr="00133CE0">
        <w:rPr>
          <w:rFonts w:ascii="PT Astra Serif" w:hAnsi="PT Astra Serif"/>
          <w:b/>
          <w:sz w:val="26"/>
          <w:szCs w:val="26"/>
          <w:lang w:eastAsia="ar-SA"/>
        </w:rPr>
        <w:t>№</w:t>
      </w:r>
      <w:r w:rsidR="001911E9" w:rsidRPr="00133CE0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133CE0" w:rsidRPr="00133CE0">
        <w:rPr>
          <w:rFonts w:ascii="PT Astra Serif" w:hAnsi="PT Astra Serif"/>
          <w:b/>
          <w:sz w:val="26"/>
          <w:szCs w:val="26"/>
          <w:lang w:eastAsia="ar-SA"/>
        </w:rPr>
        <w:t>56</w:t>
      </w:r>
    </w:p>
    <w:p w:rsidR="00EC3350" w:rsidRPr="00133CE0" w:rsidRDefault="00EC3350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060605" w:rsidRPr="00133CE0" w:rsidRDefault="00060605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>Об утверждении порядка отчуждения</w:t>
      </w:r>
    </w:p>
    <w:p w:rsidR="00060605" w:rsidRPr="00133CE0" w:rsidRDefault="00060605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 xml:space="preserve">древесины, полученной из </w:t>
      </w:r>
      <w:proofErr w:type="gramStart"/>
      <w:r w:rsidRPr="00133CE0">
        <w:rPr>
          <w:rFonts w:ascii="PT Astra Serif" w:hAnsi="PT Astra Serif"/>
          <w:b/>
          <w:sz w:val="26"/>
          <w:szCs w:val="26"/>
        </w:rPr>
        <w:t>срубленных</w:t>
      </w:r>
      <w:proofErr w:type="gramEnd"/>
      <w:r w:rsidRPr="00133CE0">
        <w:rPr>
          <w:rFonts w:ascii="PT Astra Serif" w:hAnsi="PT Astra Serif"/>
          <w:b/>
          <w:sz w:val="26"/>
          <w:szCs w:val="26"/>
        </w:rPr>
        <w:t>,</w:t>
      </w:r>
    </w:p>
    <w:p w:rsidR="00060605" w:rsidRPr="00133CE0" w:rsidRDefault="00060605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>спиленных, срезанных стволов деревьев,</w:t>
      </w:r>
    </w:p>
    <w:p w:rsidR="00060605" w:rsidRPr="00133CE0" w:rsidRDefault="00060605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proofErr w:type="gramStart"/>
      <w:r w:rsidRPr="00133CE0">
        <w:rPr>
          <w:rFonts w:ascii="PT Astra Serif" w:hAnsi="PT Astra Serif"/>
          <w:b/>
          <w:sz w:val="26"/>
          <w:szCs w:val="26"/>
        </w:rPr>
        <w:t>произрастающих на земельных участках</w:t>
      </w:r>
      <w:proofErr w:type="gramEnd"/>
    </w:p>
    <w:p w:rsidR="0034033C" w:rsidRPr="00133CE0" w:rsidRDefault="00060605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 xml:space="preserve">(их частях) или землях, </w:t>
      </w:r>
      <w:proofErr w:type="gramStart"/>
      <w:r w:rsidR="0034033C" w:rsidRPr="00133CE0">
        <w:rPr>
          <w:rFonts w:ascii="PT Astra Serif" w:hAnsi="PT Astra Serif"/>
          <w:b/>
          <w:sz w:val="26"/>
          <w:szCs w:val="26"/>
        </w:rPr>
        <w:t>государственная</w:t>
      </w:r>
      <w:proofErr w:type="gramEnd"/>
    </w:p>
    <w:p w:rsidR="0034033C" w:rsidRPr="00133CE0" w:rsidRDefault="0034033C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proofErr w:type="gramStart"/>
      <w:r w:rsidRPr="00133CE0">
        <w:rPr>
          <w:rFonts w:ascii="PT Astra Serif" w:hAnsi="PT Astra Serif"/>
          <w:b/>
          <w:sz w:val="26"/>
          <w:szCs w:val="26"/>
        </w:rPr>
        <w:t>собственность</w:t>
      </w:r>
      <w:proofErr w:type="gramEnd"/>
      <w:r w:rsidRPr="00133CE0">
        <w:rPr>
          <w:rFonts w:ascii="PT Astra Serif" w:hAnsi="PT Astra Serif"/>
          <w:b/>
          <w:sz w:val="26"/>
          <w:szCs w:val="26"/>
        </w:rPr>
        <w:t xml:space="preserve"> на которые не разграничена</w:t>
      </w:r>
    </w:p>
    <w:p w:rsidR="0034033C" w:rsidRPr="00133CE0" w:rsidRDefault="0034033C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 xml:space="preserve">или </w:t>
      </w:r>
      <w:proofErr w:type="gramStart"/>
      <w:r w:rsidR="00060605" w:rsidRPr="00133CE0">
        <w:rPr>
          <w:rFonts w:ascii="PT Astra Serif" w:hAnsi="PT Astra Serif"/>
          <w:b/>
          <w:sz w:val="26"/>
          <w:szCs w:val="26"/>
        </w:rPr>
        <w:t>находящихся</w:t>
      </w:r>
      <w:proofErr w:type="gramEnd"/>
      <w:r w:rsidRPr="00133CE0">
        <w:rPr>
          <w:rFonts w:ascii="PT Astra Serif" w:hAnsi="PT Astra Serif"/>
          <w:b/>
          <w:sz w:val="26"/>
          <w:szCs w:val="26"/>
        </w:rPr>
        <w:t xml:space="preserve"> </w:t>
      </w:r>
      <w:r w:rsidR="00060605" w:rsidRPr="00133CE0">
        <w:rPr>
          <w:rFonts w:ascii="PT Astra Serif" w:hAnsi="PT Astra Serif"/>
          <w:b/>
          <w:sz w:val="26"/>
          <w:szCs w:val="26"/>
        </w:rPr>
        <w:t xml:space="preserve">в собственности </w:t>
      </w:r>
    </w:p>
    <w:p w:rsidR="00061910" w:rsidRPr="00133CE0" w:rsidRDefault="00061910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>муниципального образования</w:t>
      </w:r>
    </w:p>
    <w:p w:rsidR="00E75496" w:rsidRPr="00133CE0" w:rsidRDefault="0034033C" w:rsidP="00133CE0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>город</w:t>
      </w:r>
      <w:r w:rsidR="00E75496" w:rsidRPr="00133CE0">
        <w:rPr>
          <w:rFonts w:ascii="PT Astra Serif" w:hAnsi="PT Astra Serif"/>
          <w:b/>
          <w:sz w:val="26"/>
          <w:szCs w:val="26"/>
        </w:rPr>
        <w:t xml:space="preserve"> Югорск</w:t>
      </w:r>
      <w:r w:rsidR="006702CE" w:rsidRPr="00133CE0">
        <w:rPr>
          <w:rFonts w:ascii="PT Astra Serif" w:hAnsi="PT Astra Serif"/>
          <w:b/>
          <w:sz w:val="26"/>
          <w:szCs w:val="26"/>
        </w:rPr>
        <w:t xml:space="preserve"> </w:t>
      </w:r>
    </w:p>
    <w:p w:rsidR="00E75496" w:rsidRPr="00133CE0" w:rsidRDefault="00E75496" w:rsidP="00E61056">
      <w:pPr>
        <w:spacing w:after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EC3350" w:rsidRPr="00133CE0" w:rsidRDefault="00EC3350" w:rsidP="00E61056">
      <w:pPr>
        <w:spacing w:after="0" w:line="276" w:lineRule="auto"/>
        <w:jc w:val="both"/>
        <w:rPr>
          <w:rFonts w:ascii="PT Astra Serif" w:hAnsi="PT Astra Serif"/>
          <w:sz w:val="26"/>
          <w:szCs w:val="26"/>
        </w:rPr>
      </w:pPr>
      <w:bookmarkStart w:id="1" w:name="_GoBack"/>
      <w:bookmarkEnd w:id="1"/>
    </w:p>
    <w:p w:rsidR="00E75496" w:rsidRPr="00133CE0" w:rsidRDefault="00E75496" w:rsidP="00E74B3F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 xml:space="preserve">В соответствии с </w:t>
      </w:r>
      <w:hyperlink r:id="rId10" w:history="1">
        <w:r w:rsidR="00060605"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подпунктом 24 пункта 2 статьи 3</w:t>
        </w:r>
      </w:hyperlink>
      <w:r w:rsidR="00060605" w:rsidRPr="00133CE0">
        <w:rPr>
          <w:rFonts w:ascii="PT Astra Serif" w:hAnsi="PT Astra Serif"/>
          <w:sz w:val="26"/>
          <w:szCs w:val="26"/>
        </w:rPr>
        <w:t xml:space="preserve"> Федерального закона от 21.12.2001 № 178-ФЗ «О приватизации государственного и муниципального имущества», </w:t>
      </w:r>
      <w:hyperlink r:id="rId11" w:history="1">
        <w:r w:rsidR="00060605"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статьей 5</w:t>
        </w:r>
      </w:hyperlink>
      <w:r w:rsidR="00060605" w:rsidRPr="00133CE0">
        <w:rPr>
          <w:rFonts w:ascii="PT Astra Serif" w:hAnsi="PT Astra Serif"/>
          <w:sz w:val="26"/>
          <w:szCs w:val="26"/>
        </w:rPr>
        <w:t xml:space="preserve"> Федерального закона от 20.03.2025 года </w:t>
      </w:r>
      <w:r w:rsidR="00E74B3F" w:rsidRPr="00133CE0">
        <w:rPr>
          <w:rFonts w:ascii="PT Astra Serif" w:hAnsi="PT Astra Serif"/>
          <w:sz w:val="26"/>
          <w:szCs w:val="26"/>
        </w:rPr>
        <w:t xml:space="preserve">№ </w:t>
      </w:r>
      <w:r w:rsidR="00060605" w:rsidRPr="00133CE0">
        <w:rPr>
          <w:rFonts w:ascii="PT Astra Serif" w:hAnsi="PT Astra Serif"/>
          <w:sz w:val="26"/>
          <w:szCs w:val="26"/>
        </w:rPr>
        <w:t>35-ФЗ «О внесении изменений в отдельные законодательные акты Российской Федерации»</w:t>
      </w:r>
      <w:r w:rsidR="0034033C" w:rsidRPr="00133CE0">
        <w:rPr>
          <w:rFonts w:ascii="PT Astra Serif" w:hAnsi="PT Astra Serif"/>
          <w:sz w:val="26"/>
          <w:szCs w:val="26"/>
        </w:rPr>
        <w:t>, Устава города Югорска</w:t>
      </w:r>
    </w:p>
    <w:p w:rsidR="00E74B3F" w:rsidRPr="00133CE0" w:rsidRDefault="00E74B3F" w:rsidP="00060605">
      <w:pPr>
        <w:spacing w:after="0" w:line="276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E75496" w:rsidRPr="00133CE0" w:rsidRDefault="00E75496" w:rsidP="00060605">
      <w:pPr>
        <w:spacing w:after="0" w:line="276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E75496" w:rsidRPr="00133CE0" w:rsidRDefault="00E75496" w:rsidP="00060605">
      <w:pPr>
        <w:spacing w:after="0" w:line="276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060605" w:rsidRPr="00133CE0" w:rsidRDefault="00060605" w:rsidP="00E74B3F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" w:name="anchor1"/>
      <w:bookmarkEnd w:id="2"/>
      <w:r w:rsidRPr="00133CE0">
        <w:rPr>
          <w:rFonts w:ascii="PT Astra Serif" w:hAnsi="PT Astra Serif"/>
          <w:sz w:val="26"/>
          <w:szCs w:val="26"/>
        </w:rPr>
        <w:t xml:space="preserve">1. Утвердить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</w:t>
      </w:r>
      <w:r w:rsidR="0034033C" w:rsidRPr="00133CE0">
        <w:rPr>
          <w:rFonts w:ascii="PT Astra Serif" w:hAnsi="PT Astra Serif"/>
          <w:sz w:val="26"/>
          <w:szCs w:val="26"/>
        </w:rPr>
        <w:t xml:space="preserve">государственная собственность на которые не разграничена или </w:t>
      </w:r>
      <w:r w:rsidRPr="00133CE0">
        <w:rPr>
          <w:rFonts w:ascii="PT Astra Serif" w:hAnsi="PT Astra Serif"/>
          <w:sz w:val="26"/>
          <w:szCs w:val="26"/>
        </w:rPr>
        <w:t xml:space="preserve">находящихся </w:t>
      </w:r>
      <w:r w:rsidR="00E74B3F" w:rsidRPr="00133CE0">
        <w:rPr>
          <w:rFonts w:ascii="PT Astra Serif" w:hAnsi="PT Astra Serif"/>
          <w:sz w:val="26"/>
          <w:szCs w:val="26"/>
        </w:rPr>
        <w:t xml:space="preserve">в собственности </w:t>
      </w:r>
      <w:r w:rsidR="00061910" w:rsidRPr="00133CE0">
        <w:rPr>
          <w:rFonts w:ascii="PT Astra Serif" w:hAnsi="PT Astra Serif"/>
          <w:sz w:val="26"/>
          <w:szCs w:val="26"/>
        </w:rPr>
        <w:t xml:space="preserve">муниципального образования </w:t>
      </w:r>
      <w:r w:rsidR="0034033C" w:rsidRPr="00133CE0">
        <w:rPr>
          <w:rFonts w:ascii="PT Astra Serif" w:hAnsi="PT Astra Serif"/>
          <w:sz w:val="26"/>
          <w:szCs w:val="26"/>
        </w:rPr>
        <w:t>город Югорск</w:t>
      </w:r>
      <w:r w:rsidR="00E74B3F" w:rsidRPr="00133CE0">
        <w:rPr>
          <w:rFonts w:ascii="PT Astra Serif" w:hAnsi="PT Astra Serif"/>
          <w:sz w:val="26"/>
          <w:szCs w:val="26"/>
        </w:rPr>
        <w:t xml:space="preserve"> </w:t>
      </w:r>
      <w:r w:rsidRPr="00133CE0">
        <w:rPr>
          <w:rFonts w:ascii="PT Astra Serif" w:hAnsi="PT Astra Serif"/>
          <w:sz w:val="26"/>
          <w:szCs w:val="26"/>
        </w:rPr>
        <w:t>(</w:t>
      </w:r>
      <w:hyperlink r:id="rId12" w:anchor="anchor1000" w:history="1">
        <w:proofErr w:type="gramStart"/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приложени</w:t>
        </w:r>
      </w:hyperlink>
      <w:r w:rsidRPr="00133CE0">
        <w:rPr>
          <w:rFonts w:ascii="PT Astra Serif" w:hAnsi="PT Astra Serif"/>
          <w:sz w:val="26"/>
          <w:szCs w:val="26"/>
        </w:rPr>
        <w:t>е</w:t>
      </w:r>
      <w:proofErr w:type="gramEnd"/>
      <w:r w:rsidRPr="00133CE0">
        <w:rPr>
          <w:rFonts w:ascii="PT Astra Serif" w:hAnsi="PT Astra Serif"/>
          <w:sz w:val="26"/>
          <w:szCs w:val="26"/>
        </w:rPr>
        <w:t>).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3" w:name="anchor2"/>
      <w:bookmarkEnd w:id="3"/>
      <w:r w:rsidRPr="00133CE0">
        <w:rPr>
          <w:rFonts w:ascii="PT Astra Serif" w:hAnsi="PT Astra Serif"/>
          <w:sz w:val="26"/>
          <w:szCs w:val="26"/>
        </w:rPr>
        <w:t xml:space="preserve">2. </w:t>
      </w:r>
      <w:r w:rsidR="009A1C9D" w:rsidRPr="00133CE0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сетевом издании города Югорска.</w:t>
      </w:r>
    </w:p>
    <w:p w:rsidR="00F30171" w:rsidRPr="00133CE0" w:rsidRDefault="00F30171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p w:rsidR="00F30171" w:rsidRPr="00133CE0" w:rsidRDefault="00F30171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p w:rsidR="00F30171" w:rsidRPr="00133CE0" w:rsidRDefault="00F30171" w:rsidP="00F30171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                               </w:t>
      </w:r>
      <w:r w:rsidR="00133CE0">
        <w:rPr>
          <w:rFonts w:ascii="PT Astra Serif" w:hAnsi="PT Astra Serif"/>
          <w:b/>
          <w:sz w:val="26"/>
          <w:szCs w:val="26"/>
        </w:rPr>
        <w:t xml:space="preserve">           </w:t>
      </w:r>
      <w:r w:rsidRPr="00133CE0">
        <w:rPr>
          <w:rFonts w:ascii="PT Astra Serif" w:hAnsi="PT Astra Serif"/>
          <w:b/>
          <w:sz w:val="26"/>
          <w:szCs w:val="26"/>
        </w:rPr>
        <w:t xml:space="preserve"> Е.Б. Комисаренко</w:t>
      </w:r>
    </w:p>
    <w:p w:rsidR="00133CE0" w:rsidRPr="00133CE0" w:rsidRDefault="00133CE0" w:rsidP="00F30171">
      <w:pPr>
        <w:keepNext/>
        <w:suppressAutoHyphens/>
        <w:spacing w:after="0" w:line="276" w:lineRule="auto"/>
        <w:outlineLvl w:val="0"/>
        <w:rPr>
          <w:rFonts w:ascii="PT Astra Serif" w:hAnsi="PT Astra Serif"/>
          <w:b/>
          <w:bCs/>
          <w:sz w:val="26"/>
          <w:szCs w:val="26"/>
          <w:lang w:eastAsia="ar-SA"/>
        </w:rPr>
      </w:pPr>
    </w:p>
    <w:p w:rsidR="00F30171" w:rsidRPr="00133CE0" w:rsidRDefault="00F30171" w:rsidP="00F30171">
      <w:pPr>
        <w:suppressAutoHyphens/>
        <w:spacing w:after="0" w:line="276" w:lineRule="auto"/>
        <w:jc w:val="both"/>
        <w:rPr>
          <w:rFonts w:ascii="PT Astra Serif" w:hAnsi="PT Astra Serif"/>
          <w:b/>
          <w:bCs/>
          <w:sz w:val="26"/>
          <w:szCs w:val="26"/>
          <w:lang w:eastAsia="ar-SA"/>
        </w:rPr>
      </w:pPr>
      <w:r w:rsidRPr="00133CE0">
        <w:rPr>
          <w:rFonts w:ascii="PT Astra Serif" w:hAnsi="PT Astra Serif"/>
          <w:b/>
          <w:bCs/>
          <w:sz w:val="26"/>
          <w:szCs w:val="26"/>
          <w:lang w:eastAsia="ar-SA"/>
        </w:rPr>
        <w:t xml:space="preserve">Глава города Югорска                                                                     </w:t>
      </w:r>
      <w:r w:rsidR="00133CE0">
        <w:rPr>
          <w:rFonts w:ascii="PT Astra Serif" w:hAnsi="PT Astra Serif"/>
          <w:b/>
          <w:bCs/>
          <w:sz w:val="26"/>
          <w:szCs w:val="26"/>
          <w:lang w:eastAsia="ar-SA"/>
        </w:rPr>
        <w:t xml:space="preserve">           </w:t>
      </w:r>
      <w:r w:rsidRPr="00133CE0">
        <w:rPr>
          <w:rFonts w:ascii="PT Astra Serif" w:hAnsi="PT Astra Serif"/>
          <w:b/>
          <w:bCs/>
          <w:sz w:val="26"/>
          <w:szCs w:val="26"/>
          <w:lang w:eastAsia="ar-SA"/>
        </w:rPr>
        <w:t>А.Ю. Харлов</w:t>
      </w:r>
    </w:p>
    <w:p w:rsidR="00133CE0" w:rsidRDefault="00133CE0" w:rsidP="00133CE0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  <w:u w:val="single"/>
          <w:lang w:eastAsia="ru-RU"/>
        </w:rPr>
      </w:pPr>
    </w:p>
    <w:p w:rsidR="00133CE0" w:rsidRPr="001E0526" w:rsidRDefault="00133CE0" w:rsidP="00133CE0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  <w:u w:val="single"/>
          <w:lang w:eastAsia="ru-RU"/>
        </w:rPr>
      </w:pPr>
      <w:r w:rsidRPr="001E0526">
        <w:rPr>
          <w:rFonts w:ascii="PT Astra Serif" w:hAnsi="PT Astra Serif"/>
          <w:b/>
          <w:sz w:val="26"/>
          <w:szCs w:val="26"/>
          <w:u w:val="single"/>
          <w:lang w:eastAsia="ru-RU"/>
        </w:rPr>
        <w:t>«27» мая 2026 года</w:t>
      </w:r>
    </w:p>
    <w:p w:rsidR="00133CE0" w:rsidRPr="001E0526" w:rsidRDefault="00133CE0" w:rsidP="00133CE0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1E0526">
        <w:rPr>
          <w:rFonts w:ascii="PT Astra Serif" w:hAnsi="PT Astra Serif"/>
          <w:b/>
          <w:sz w:val="26"/>
          <w:szCs w:val="26"/>
          <w:lang w:eastAsia="ru-RU"/>
        </w:rPr>
        <w:t>(дата подписания)</w:t>
      </w:r>
    </w:p>
    <w:p w:rsidR="00060605" w:rsidRPr="00133CE0" w:rsidRDefault="00F30171" w:rsidP="00133CE0">
      <w:pPr>
        <w:suppressAutoHyphens/>
        <w:spacing w:after="0"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bCs/>
          <w:sz w:val="26"/>
          <w:szCs w:val="26"/>
          <w:lang w:eastAsia="ar-SA"/>
        </w:rPr>
        <w:br w:type="page"/>
      </w:r>
      <w:bookmarkStart w:id="4" w:name="anchor1000"/>
      <w:bookmarkEnd w:id="4"/>
      <w:r w:rsidR="00060605" w:rsidRPr="00133CE0">
        <w:rPr>
          <w:rFonts w:ascii="PT Astra Serif" w:hAnsi="PT Astra Serif"/>
          <w:b/>
          <w:sz w:val="26"/>
          <w:szCs w:val="26"/>
        </w:rPr>
        <w:lastRenderedPageBreak/>
        <w:t>Приложение</w:t>
      </w:r>
    </w:p>
    <w:p w:rsidR="00060605" w:rsidRPr="00133CE0" w:rsidRDefault="00060605" w:rsidP="00133CE0">
      <w:pPr>
        <w:spacing w:after="0"/>
        <w:jc w:val="right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060605" w:rsidRPr="00133CE0" w:rsidRDefault="00060605" w:rsidP="00133CE0">
      <w:pPr>
        <w:spacing w:after="0"/>
        <w:jc w:val="right"/>
        <w:rPr>
          <w:rFonts w:ascii="PT Astra Serif" w:hAnsi="PT Astra Serif"/>
          <w:b/>
          <w:sz w:val="26"/>
          <w:szCs w:val="26"/>
        </w:rPr>
      </w:pPr>
      <w:r w:rsidRPr="00133CE0">
        <w:rPr>
          <w:rFonts w:ascii="PT Astra Serif" w:hAnsi="PT Astra Serif"/>
          <w:b/>
          <w:sz w:val="26"/>
          <w:szCs w:val="26"/>
        </w:rPr>
        <w:t>о</w:t>
      </w:r>
      <w:r w:rsidR="00133CE0" w:rsidRPr="00133CE0">
        <w:rPr>
          <w:rFonts w:ascii="PT Astra Serif" w:hAnsi="PT Astra Serif"/>
          <w:b/>
          <w:sz w:val="26"/>
          <w:szCs w:val="26"/>
        </w:rPr>
        <w:t xml:space="preserve">т 27 мая 2026 года </w:t>
      </w:r>
      <w:r w:rsidRPr="00133CE0">
        <w:rPr>
          <w:rFonts w:ascii="PT Astra Serif" w:hAnsi="PT Astra Serif"/>
          <w:b/>
          <w:sz w:val="26"/>
          <w:szCs w:val="26"/>
        </w:rPr>
        <w:t>№</w:t>
      </w:r>
      <w:r w:rsidR="00654861">
        <w:rPr>
          <w:rFonts w:ascii="PT Astra Serif" w:hAnsi="PT Astra Serif"/>
          <w:b/>
          <w:sz w:val="26"/>
          <w:szCs w:val="26"/>
        </w:rPr>
        <w:t xml:space="preserve"> </w:t>
      </w:r>
      <w:r w:rsidR="00133CE0" w:rsidRPr="00133CE0">
        <w:rPr>
          <w:rFonts w:ascii="PT Astra Serif" w:hAnsi="PT Astra Serif"/>
          <w:b/>
          <w:sz w:val="26"/>
          <w:szCs w:val="26"/>
        </w:rPr>
        <w:t>56</w:t>
      </w:r>
    </w:p>
    <w:p w:rsidR="00060605" w:rsidRPr="00133CE0" w:rsidRDefault="00060605" w:rsidP="00060605">
      <w:pPr>
        <w:pStyle w:val="1"/>
        <w:spacing w:line="276" w:lineRule="auto"/>
        <w:ind w:firstLine="709"/>
        <w:jc w:val="center"/>
        <w:rPr>
          <w:rFonts w:ascii="PT Astra Serif" w:hAnsi="PT Astra Serif"/>
          <w:color w:val="auto"/>
          <w:sz w:val="26"/>
          <w:szCs w:val="26"/>
        </w:rPr>
      </w:pPr>
      <w:r w:rsidRPr="00133CE0">
        <w:rPr>
          <w:rFonts w:ascii="PT Astra Serif" w:hAnsi="PT Astra Serif"/>
          <w:color w:val="auto"/>
          <w:sz w:val="26"/>
          <w:szCs w:val="26"/>
        </w:rPr>
        <w:t xml:space="preserve">Порядок </w:t>
      </w:r>
      <w:r w:rsidR="001816BD" w:rsidRPr="00133CE0">
        <w:rPr>
          <w:rFonts w:ascii="PT Astra Serif" w:hAnsi="PT Astra Serif"/>
          <w:color w:val="auto"/>
          <w:sz w:val="26"/>
          <w:szCs w:val="26"/>
        </w:rPr>
        <w:t xml:space="preserve">отчуждения древесины, полученной из срубленных, спиленных, срезанных стволов деревьев, произрастающих на земельных участках (их частях) или землях, </w:t>
      </w:r>
      <w:r w:rsidR="0034033C" w:rsidRPr="00133CE0">
        <w:rPr>
          <w:rFonts w:ascii="PT Astra Serif" w:hAnsi="PT Astra Serif"/>
          <w:color w:val="auto"/>
          <w:sz w:val="26"/>
          <w:szCs w:val="26"/>
        </w:rPr>
        <w:t xml:space="preserve">государственная собственность на которые не разграничена или </w:t>
      </w:r>
      <w:r w:rsidR="001816BD" w:rsidRPr="00133CE0">
        <w:rPr>
          <w:rFonts w:ascii="PT Astra Serif" w:hAnsi="PT Astra Serif"/>
          <w:color w:val="auto"/>
          <w:sz w:val="26"/>
          <w:szCs w:val="26"/>
        </w:rPr>
        <w:t xml:space="preserve">находящихся в собственности </w:t>
      </w:r>
      <w:r w:rsidR="00061910" w:rsidRPr="00133CE0">
        <w:rPr>
          <w:rFonts w:ascii="PT Astra Serif" w:hAnsi="PT Astra Serif"/>
          <w:color w:val="auto"/>
          <w:sz w:val="26"/>
          <w:szCs w:val="26"/>
        </w:rPr>
        <w:t xml:space="preserve">муниципального образования </w:t>
      </w:r>
      <w:r w:rsidR="0034033C" w:rsidRPr="00133CE0">
        <w:rPr>
          <w:rFonts w:ascii="PT Astra Serif" w:hAnsi="PT Astra Serif"/>
          <w:color w:val="auto"/>
          <w:sz w:val="26"/>
          <w:szCs w:val="26"/>
        </w:rPr>
        <w:t>город Югорск</w:t>
      </w:r>
      <w:r w:rsidR="001816BD" w:rsidRPr="00133CE0">
        <w:rPr>
          <w:rFonts w:ascii="PT Astra Serif" w:hAnsi="PT Astra Serif"/>
          <w:color w:val="auto"/>
          <w:sz w:val="26"/>
          <w:szCs w:val="26"/>
        </w:rPr>
        <w:t xml:space="preserve"> </w:t>
      </w:r>
      <w:r w:rsidRPr="00133CE0">
        <w:rPr>
          <w:rFonts w:ascii="PT Astra Serif" w:hAnsi="PT Astra Serif"/>
          <w:color w:val="auto"/>
          <w:sz w:val="26"/>
          <w:szCs w:val="26"/>
        </w:rPr>
        <w:t>(далее - Порядок)</w:t>
      </w:r>
    </w:p>
    <w:p w:rsidR="00060605" w:rsidRPr="00133CE0" w:rsidRDefault="00060605" w:rsidP="00060605">
      <w:pPr>
        <w:rPr>
          <w:rFonts w:ascii="PT Astra Serif" w:eastAsiaTheme="minorEastAsia" w:hAnsi="PT Astra Serif"/>
          <w:sz w:val="26"/>
          <w:szCs w:val="26"/>
        </w:rPr>
      </w:pP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5" w:name="anchor1001"/>
      <w:bookmarkEnd w:id="5"/>
      <w:r w:rsidRPr="00133CE0">
        <w:rPr>
          <w:rFonts w:ascii="PT Astra Serif" w:hAnsi="PT Astra Serif"/>
          <w:sz w:val="26"/>
          <w:szCs w:val="26"/>
        </w:rPr>
        <w:t xml:space="preserve">1. Настоящий Порядок устанавливает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</w:t>
      </w:r>
      <w:r w:rsidR="0034033C" w:rsidRPr="00133CE0">
        <w:rPr>
          <w:rFonts w:ascii="PT Astra Serif" w:hAnsi="PT Astra Serif"/>
          <w:sz w:val="26"/>
          <w:szCs w:val="26"/>
        </w:rPr>
        <w:t xml:space="preserve">государственная собственность на которые не разграничена или </w:t>
      </w:r>
      <w:r w:rsidRPr="00133CE0">
        <w:rPr>
          <w:rFonts w:ascii="PT Astra Serif" w:hAnsi="PT Astra Serif"/>
          <w:sz w:val="26"/>
          <w:szCs w:val="26"/>
        </w:rPr>
        <w:t xml:space="preserve">находящихся в собственности </w:t>
      </w:r>
      <w:r w:rsidR="0034033C" w:rsidRPr="00133CE0">
        <w:rPr>
          <w:rFonts w:ascii="PT Astra Serif" w:hAnsi="PT Astra Serif"/>
          <w:sz w:val="26"/>
          <w:szCs w:val="26"/>
        </w:rPr>
        <w:t>муниципального образования город Югорск</w:t>
      </w:r>
      <w:r w:rsidR="006702CE" w:rsidRPr="00133CE0">
        <w:rPr>
          <w:rFonts w:ascii="PT Astra Serif" w:hAnsi="PT Astra Serif"/>
          <w:sz w:val="26"/>
          <w:szCs w:val="26"/>
        </w:rPr>
        <w:t xml:space="preserve"> </w:t>
      </w:r>
      <w:r w:rsidRPr="00133CE0">
        <w:rPr>
          <w:rFonts w:ascii="PT Astra Serif" w:hAnsi="PT Astra Serif"/>
          <w:sz w:val="26"/>
          <w:szCs w:val="26"/>
        </w:rPr>
        <w:t>(далее - древесина).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proofErr w:type="gramStart"/>
      <w:r w:rsidRPr="00133CE0">
        <w:rPr>
          <w:rFonts w:ascii="PT Astra Serif" w:hAnsi="PT Astra Serif"/>
          <w:sz w:val="26"/>
          <w:szCs w:val="26"/>
        </w:rPr>
        <w:t xml:space="preserve">Действие Порядка не распространяется на отчуждение древесины, которая получена в результате использования лесов и осуществления мероприятий по сохранению лесов, порядок отчуждения которой урегулирован </w:t>
      </w:r>
      <w:hyperlink r:id="rId13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лесным законодательством</w:t>
        </w:r>
      </w:hyperlink>
      <w:r w:rsidRPr="00133CE0">
        <w:rPr>
          <w:rFonts w:ascii="PT Astra Serif" w:hAnsi="PT Astra Serif"/>
          <w:sz w:val="26"/>
          <w:szCs w:val="26"/>
        </w:rPr>
        <w:t>.</w:t>
      </w:r>
      <w:proofErr w:type="gramEnd"/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6" w:name="anchor1002"/>
      <w:bookmarkEnd w:id="6"/>
      <w:r w:rsidRPr="00133CE0">
        <w:rPr>
          <w:rFonts w:ascii="PT Astra Serif" w:hAnsi="PT Astra Serif"/>
          <w:sz w:val="26"/>
          <w:szCs w:val="26"/>
        </w:rPr>
        <w:t>2. Отчуждение древесины осуществляется путем ее продажи.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 xml:space="preserve">Продажа древесины осуществляется </w:t>
      </w:r>
      <w:r w:rsidR="00061910" w:rsidRPr="00133CE0">
        <w:rPr>
          <w:rFonts w:ascii="PT Astra Serif" w:hAnsi="PT Astra Serif"/>
          <w:sz w:val="26"/>
          <w:szCs w:val="26"/>
        </w:rPr>
        <w:t xml:space="preserve">Департаментом муниципальной собственности и градостроительства администрации города Югорска </w:t>
      </w:r>
      <w:r w:rsidRPr="00133CE0">
        <w:rPr>
          <w:rFonts w:ascii="PT Astra Serif" w:hAnsi="PT Astra Serif"/>
          <w:sz w:val="26"/>
          <w:szCs w:val="26"/>
        </w:rPr>
        <w:t>(далее - организатор аукциона, продавец).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7" w:name="anchor1003"/>
      <w:bookmarkEnd w:id="7"/>
      <w:r w:rsidRPr="00133CE0">
        <w:rPr>
          <w:rFonts w:ascii="PT Astra Serif" w:hAnsi="PT Astra Serif"/>
          <w:sz w:val="26"/>
          <w:szCs w:val="26"/>
        </w:rPr>
        <w:t xml:space="preserve">3. Реализация древесины без проведения аукциона осуществляется исключительно пользователю земельного участка, </w:t>
      </w:r>
      <w:r w:rsidR="00E453B3" w:rsidRPr="00133CE0">
        <w:rPr>
          <w:rFonts w:ascii="PT Astra Serif" w:hAnsi="PT Astra Serif"/>
          <w:sz w:val="26"/>
          <w:szCs w:val="26"/>
        </w:rPr>
        <w:t>г</w:t>
      </w:r>
      <w:r w:rsidR="00061910" w:rsidRPr="00133CE0">
        <w:rPr>
          <w:rFonts w:ascii="PT Astra Serif" w:hAnsi="PT Astra Serif"/>
          <w:sz w:val="26"/>
          <w:szCs w:val="26"/>
        </w:rPr>
        <w:t>осударственная собственность на которы</w:t>
      </w:r>
      <w:r w:rsidR="00E453B3" w:rsidRPr="00133CE0">
        <w:rPr>
          <w:rFonts w:ascii="PT Astra Serif" w:hAnsi="PT Astra Serif"/>
          <w:sz w:val="26"/>
          <w:szCs w:val="26"/>
        </w:rPr>
        <w:t>й</w:t>
      </w:r>
      <w:r w:rsidR="00061910" w:rsidRPr="00133CE0">
        <w:rPr>
          <w:rFonts w:ascii="PT Astra Serif" w:hAnsi="PT Astra Serif"/>
          <w:sz w:val="26"/>
          <w:szCs w:val="26"/>
        </w:rPr>
        <w:t xml:space="preserve"> не разграничена</w:t>
      </w:r>
      <w:r w:rsidR="00E453B3" w:rsidRPr="00133CE0">
        <w:rPr>
          <w:rFonts w:ascii="PT Astra Serif" w:hAnsi="PT Astra Serif"/>
          <w:sz w:val="26"/>
          <w:szCs w:val="26"/>
        </w:rPr>
        <w:t xml:space="preserve"> или </w:t>
      </w:r>
      <w:r w:rsidRPr="00133CE0">
        <w:rPr>
          <w:rFonts w:ascii="PT Astra Serif" w:hAnsi="PT Astra Serif"/>
          <w:sz w:val="26"/>
          <w:szCs w:val="26"/>
        </w:rPr>
        <w:t xml:space="preserve"> </w:t>
      </w:r>
      <w:r w:rsidR="00E453B3" w:rsidRPr="00133CE0">
        <w:rPr>
          <w:rFonts w:ascii="PT Astra Serif" w:hAnsi="PT Astra Serif"/>
          <w:sz w:val="26"/>
          <w:szCs w:val="26"/>
        </w:rPr>
        <w:t xml:space="preserve">находящегося в собственности муниципального образования город Югорск (далее – пользователь земельного участка), </w:t>
      </w:r>
      <w:r w:rsidRPr="00133CE0">
        <w:rPr>
          <w:rFonts w:ascii="PT Astra Serif" w:hAnsi="PT Astra Serif"/>
          <w:sz w:val="26"/>
          <w:szCs w:val="26"/>
        </w:rPr>
        <w:t xml:space="preserve">по рыночной стоимости, определенной в соответствии с </w:t>
      </w:r>
      <w:hyperlink r:id="rId14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Федеральным законом</w:t>
        </w:r>
      </w:hyperlink>
      <w:r w:rsidRPr="00133CE0">
        <w:rPr>
          <w:rFonts w:ascii="PT Astra Serif" w:hAnsi="PT Astra Serif"/>
          <w:sz w:val="26"/>
          <w:szCs w:val="26"/>
        </w:rPr>
        <w:t xml:space="preserve"> от 29.07.1998 </w:t>
      </w:r>
      <w:r w:rsidR="00061910" w:rsidRPr="00133CE0">
        <w:rPr>
          <w:rFonts w:ascii="PT Astra Serif" w:hAnsi="PT Astra Serif"/>
          <w:sz w:val="26"/>
          <w:szCs w:val="26"/>
        </w:rPr>
        <w:t>№ 1</w:t>
      </w:r>
      <w:r w:rsidRPr="00133CE0">
        <w:rPr>
          <w:rFonts w:ascii="PT Astra Serif" w:hAnsi="PT Astra Serif"/>
          <w:sz w:val="26"/>
          <w:szCs w:val="26"/>
        </w:rPr>
        <w:t xml:space="preserve">35-ФЗ </w:t>
      </w:r>
      <w:r w:rsidR="00061910" w:rsidRPr="00133CE0">
        <w:rPr>
          <w:rFonts w:ascii="PT Astra Serif" w:hAnsi="PT Astra Serif"/>
          <w:sz w:val="26"/>
          <w:szCs w:val="26"/>
        </w:rPr>
        <w:t>«</w:t>
      </w:r>
      <w:r w:rsidRPr="00133CE0">
        <w:rPr>
          <w:rFonts w:ascii="PT Astra Serif" w:hAnsi="PT Astra Serif"/>
          <w:sz w:val="26"/>
          <w:szCs w:val="26"/>
        </w:rPr>
        <w:t>Об оценочной деятельности в Российской Федерации</w:t>
      </w:r>
      <w:r w:rsidR="00061910" w:rsidRPr="00133CE0">
        <w:rPr>
          <w:rFonts w:ascii="PT Astra Serif" w:hAnsi="PT Astra Serif"/>
          <w:sz w:val="26"/>
          <w:szCs w:val="26"/>
        </w:rPr>
        <w:t>»</w:t>
      </w:r>
      <w:r w:rsidR="00E453B3" w:rsidRPr="00133CE0">
        <w:rPr>
          <w:rFonts w:ascii="PT Astra Serif" w:hAnsi="PT Astra Serif"/>
          <w:sz w:val="26"/>
          <w:szCs w:val="26"/>
        </w:rPr>
        <w:t xml:space="preserve"> (далее – рыночная стоимость)</w:t>
      </w:r>
      <w:r w:rsidRPr="00133CE0">
        <w:rPr>
          <w:rFonts w:ascii="PT Astra Serif" w:hAnsi="PT Astra Serif"/>
          <w:sz w:val="26"/>
          <w:szCs w:val="26"/>
        </w:rPr>
        <w:t>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8" w:name="anchor1004"/>
      <w:bookmarkEnd w:id="8"/>
      <w:r w:rsidRPr="00133CE0">
        <w:rPr>
          <w:rFonts w:ascii="PT Astra Serif" w:hAnsi="PT Astra Serif"/>
          <w:sz w:val="26"/>
          <w:szCs w:val="26"/>
        </w:rPr>
        <w:t xml:space="preserve">4. Продажа древесины, если она не приобретена пользователем земельного участка, осуществляется путем проведения аукциона в порядке, предусмотренном </w:t>
      </w:r>
      <w:hyperlink r:id="rId15" w:anchor="anchor1011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пунктами 11 - 22</w:t>
        </w:r>
      </w:hyperlink>
      <w:r w:rsidRPr="00133CE0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9" w:name="anchor1005"/>
      <w:bookmarkEnd w:id="9"/>
      <w:r w:rsidRPr="00133CE0">
        <w:rPr>
          <w:rFonts w:ascii="PT Astra Serif" w:hAnsi="PT Astra Serif"/>
          <w:sz w:val="26"/>
          <w:szCs w:val="26"/>
        </w:rPr>
        <w:t xml:space="preserve">5. Средства от продажи древесины зачисляются в полном объеме в бюджет </w:t>
      </w:r>
      <w:r w:rsidR="00304013" w:rsidRPr="00133CE0">
        <w:rPr>
          <w:rFonts w:ascii="PT Astra Serif" w:hAnsi="PT Astra Serif"/>
          <w:sz w:val="26"/>
          <w:szCs w:val="26"/>
        </w:rPr>
        <w:t>города Югорска</w:t>
      </w:r>
      <w:r w:rsidRPr="00133CE0">
        <w:rPr>
          <w:rFonts w:ascii="PT Astra Serif" w:hAnsi="PT Astra Serif"/>
          <w:sz w:val="26"/>
          <w:szCs w:val="26"/>
        </w:rPr>
        <w:t>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0" w:name="anchor1006"/>
      <w:bookmarkEnd w:id="10"/>
      <w:r w:rsidRPr="00133CE0">
        <w:rPr>
          <w:rFonts w:ascii="PT Astra Serif" w:hAnsi="PT Astra Serif"/>
          <w:sz w:val="26"/>
          <w:szCs w:val="26"/>
        </w:rPr>
        <w:t xml:space="preserve">6. Решение о продаже древесины принимается </w:t>
      </w:r>
      <w:r w:rsidR="00304013" w:rsidRPr="00133CE0">
        <w:rPr>
          <w:rFonts w:ascii="PT Astra Serif" w:hAnsi="PT Astra Serif"/>
          <w:sz w:val="26"/>
          <w:szCs w:val="26"/>
        </w:rPr>
        <w:t>Департаментом муниципальной собственности и градостроительства администрации города Югорска</w:t>
      </w:r>
      <w:r w:rsidRPr="00133CE0">
        <w:rPr>
          <w:rFonts w:ascii="PT Astra Serif" w:hAnsi="PT Astra Serif"/>
          <w:sz w:val="26"/>
          <w:szCs w:val="26"/>
        </w:rPr>
        <w:t xml:space="preserve"> в </w:t>
      </w:r>
      <w:r w:rsidR="00E453B3" w:rsidRPr="00133CE0">
        <w:rPr>
          <w:rFonts w:ascii="PT Astra Serif" w:hAnsi="PT Astra Serif"/>
          <w:sz w:val="26"/>
          <w:szCs w:val="26"/>
        </w:rPr>
        <w:t>форме</w:t>
      </w:r>
      <w:r w:rsidRPr="00133CE0">
        <w:rPr>
          <w:rFonts w:ascii="PT Astra Serif" w:hAnsi="PT Astra Serif"/>
          <w:sz w:val="26"/>
          <w:szCs w:val="26"/>
        </w:rPr>
        <w:t xml:space="preserve"> </w:t>
      </w:r>
      <w:r w:rsidR="00304013" w:rsidRPr="00133CE0">
        <w:rPr>
          <w:rFonts w:ascii="PT Astra Serif" w:hAnsi="PT Astra Serif"/>
          <w:sz w:val="26"/>
          <w:szCs w:val="26"/>
        </w:rPr>
        <w:t>приказа</w:t>
      </w:r>
      <w:r w:rsidRPr="00133CE0">
        <w:rPr>
          <w:rFonts w:ascii="PT Astra Serif" w:hAnsi="PT Astra Serif"/>
          <w:sz w:val="26"/>
          <w:szCs w:val="26"/>
        </w:rPr>
        <w:t xml:space="preserve"> без включения древесины в прогнозный план (программу) приватизации муниципального имущества </w:t>
      </w:r>
      <w:r w:rsidR="00304013" w:rsidRPr="00133CE0">
        <w:rPr>
          <w:rFonts w:ascii="PT Astra Serif" w:hAnsi="PT Astra Serif"/>
          <w:sz w:val="26"/>
          <w:szCs w:val="26"/>
        </w:rPr>
        <w:t>города Югорска</w:t>
      </w:r>
      <w:r w:rsidRPr="00133CE0">
        <w:rPr>
          <w:rFonts w:ascii="PT Astra Serif" w:hAnsi="PT Astra Serif"/>
          <w:sz w:val="26"/>
          <w:szCs w:val="26"/>
        </w:rPr>
        <w:t>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1" w:name="anchor1007"/>
      <w:bookmarkEnd w:id="11"/>
      <w:r w:rsidRPr="00133CE0">
        <w:rPr>
          <w:rFonts w:ascii="PT Astra Serif" w:hAnsi="PT Astra Serif"/>
          <w:sz w:val="26"/>
          <w:szCs w:val="26"/>
        </w:rPr>
        <w:t>7. Решение о продаже древесины должно содержать следующие сведения: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>характеристика древесины, в том числе объемная характеристика;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 xml:space="preserve">способ продажи древесины: аукцион или продажа </w:t>
      </w:r>
      <w:r w:rsidR="00E453B3" w:rsidRPr="00133CE0">
        <w:rPr>
          <w:rFonts w:ascii="PT Astra Serif" w:hAnsi="PT Astra Serif"/>
          <w:sz w:val="26"/>
          <w:szCs w:val="26"/>
        </w:rPr>
        <w:t>пользователю земельного участка</w:t>
      </w:r>
      <w:r w:rsidRPr="00133CE0">
        <w:rPr>
          <w:rFonts w:ascii="PT Astra Serif" w:hAnsi="PT Astra Serif"/>
          <w:sz w:val="26"/>
          <w:szCs w:val="26"/>
        </w:rPr>
        <w:t>;</w:t>
      </w:r>
    </w:p>
    <w:p w:rsidR="00060605" w:rsidRPr="00133CE0" w:rsidRDefault="00E453B3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lastRenderedPageBreak/>
        <w:t xml:space="preserve">рыночная стоимость </w:t>
      </w:r>
      <w:r w:rsidR="00060605" w:rsidRPr="00133CE0">
        <w:rPr>
          <w:rFonts w:ascii="PT Astra Serif" w:hAnsi="PT Astra Serif"/>
          <w:sz w:val="26"/>
          <w:szCs w:val="26"/>
        </w:rPr>
        <w:t>(в случае продажи древесины пользователю земельного участка);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>начальная цена древесины, подлежащей продаже на аукционе (в случае проведения аукциона);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 xml:space="preserve">информация о пользователе земельного участка (в случае продажи древесины </w:t>
      </w:r>
      <w:r w:rsidR="00E453B3" w:rsidRPr="00133CE0">
        <w:rPr>
          <w:rFonts w:ascii="PT Astra Serif" w:hAnsi="PT Astra Serif"/>
          <w:sz w:val="26"/>
          <w:szCs w:val="26"/>
        </w:rPr>
        <w:t>пользователю земельного участка</w:t>
      </w:r>
      <w:r w:rsidRPr="00133CE0">
        <w:rPr>
          <w:rFonts w:ascii="PT Astra Serif" w:hAnsi="PT Astra Serif"/>
          <w:sz w:val="26"/>
          <w:szCs w:val="26"/>
        </w:rPr>
        <w:t>): фамилия, имя,</w:t>
      </w:r>
      <w:r w:rsidR="00304013" w:rsidRPr="00133CE0">
        <w:rPr>
          <w:rFonts w:ascii="PT Astra Serif" w:hAnsi="PT Astra Serif"/>
          <w:sz w:val="26"/>
          <w:szCs w:val="26"/>
        </w:rPr>
        <w:t xml:space="preserve"> </w:t>
      </w:r>
      <w:r w:rsidRPr="00133CE0">
        <w:rPr>
          <w:rFonts w:ascii="PT Astra Serif" w:hAnsi="PT Astra Serif"/>
          <w:sz w:val="26"/>
          <w:szCs w:val="26"/>
        </w:rPr>
        <w:t>отчество, дата рождения и паспортные данные - для физического лица; наименование, идентификационный номер налогоплательщика, основной государственный регистрационный номер - для юридического лица.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2" w:name="anchor1008"/>
      <w:bookmarkEnd w:id="12"/>
      <w:r w:rsidRPr="00133CE0">
        <w:rPr>
          <w:rFonts w:ascii="PT Astra Serif" w:hAnsi="PT Astra Serif"/>
          <w:sz w:val="26"/>
          <w:szCs w:val="26"/>
        </w:rPr>
        <w:t xml:space="preserve">8. В течение </w:t>
      </w:r>
      <w:r w:rsidR="00304013" w:rsidRPr="00133CE0">
        <w:rPr>
          <w:rFonts w:ascii="PT Astra Serif" w:hAnsi="PT Astra Serif"/>
          <w:sz w:val="26"/>
          <w:szCs w:val="26"/>
        </w:rPr>
        <w:t>3</w:t>
      </w:r>
      <w:r w:rsidRPr="00133CE0">
        <w:rPr>
          <w:rFonts w:ascii="PT Astra Serif" w:hAnsi="PT Astra Serif"/>
          <w:sz w:val="26"/>
          <w:szCs w:val="26"/>
        </w:rPr>
        <w:t xml:space="preserve"> рабочих дней со дня принятия решения о продаже древесины пользователю земельного участка, продавец направляет в адрес п</w:t>
      </w:r>
      <w:r w:rsidR="00E453B3" w:rsidRPr="00133CE0">
        <w:rPr>
          <w:rFonts w:ascii="PT Astra Serif" w:hAnsi="PT Astra Serif"/>
          <w:sz w:val="26"/>
          <w:szCs w:val="26"/>
        </w:rPr>
        <w:t>ользователя земельного участка</w:t>
      </w:r>
      <w:r w:rsidRPr="00133CE0">
        <w:rPr>
          <w:rFonts w:ascii="PT Astra Serif" w:hAnsi="PT Astra Serif"/>
          <w:sz w:val="26"/>
          <w:szCs w:val="26"/>
        </w:rPr>
        <w:t xml:space="preserve"> подписанный проект договора купли-продажи любым способом, позволяющим подтвердить факт его получения пользователем земельного участка.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3" w:name="anchor1009"/>
      <w:bookmarkEnd w:id="13"/>
      <w:r w:rsidRPr="00133CE0">
        <w:rPr>
          <w:rFonts w:ascii="PT Astra Serif" w:hAnsi="PT Astra Serif"/>
          <w:sz w:val="26"/>
          <w:szCs w:val="26"/>
        </w:rPr>
        <w:t xml:space="preserve">9. Договор купли-продажи должен быть подписан пользователем земельного участка, и представлен по адресу продавца в течение тридцати календарных дней </w:t>
      </w:r>
      <w:proofErr w:type="gramStart"/>
      <w:r w:rsidRPr="00133CE0">
        <w:rPr>
          <w:rFonts w:ascii="PT Astra Serif" w:hAnsi="PT Astra Serif"/>
          <w:sz w:val="26"/>
          <w:szCs w:val="26"/>
        </w:rPr>
        <w:t>с даты</w:t>
      </w:r>
      <w:proofErr w:type="gramEnd"/>
      <w:r w:rsidRPr="00133CE0">
        <w:rPr>
          <w:rFonts w:ascii="PT Astra Serif" w:hAnsi="PT Astra Serif"/>
          <w:sz w:val="26"/>
          <w:szCs w:val="26"/>
        </w:rPr>
        <w:t xml:space="preserve"> его получения.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4" w:name="anchor1010"/>
      <w:bookmarkEnd w:id="14"/>
      <w:r w:rsidRPr="00133CE0">
        <w:rPr>
          <w:rFonts w:ascii="PT Astra Serif" w:hAnsi="PT Astra Serif"/>
          <w:sz w:val="26"/>
          <w:szCs w:val="26"/>
        </w:rPr>
        <w:t xml:space="preserve">10. В случае если подписанный договор купли-продажи не подписан пользователем земельного участка в срок, указанный в </w:t>
      </w:r>
      <w:hyperlink r:id="rId16" w:anchor="anchor1009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пункте 9</w:t>
        </w:r>
      </w:hyperlink>
      <w:r w:rsidRPr="00133CE0">
        <w:rPr>
          <w:rFonts w:ascii="PT Astra Serif" w:hAnsi="PT Astra Serif"/>
          <w:sz w:val="26"/>
          <w:szCs w:val="26"/>
        </w:rPr>
        <w:t xml:space="preserve"> настоящего Порядка, продавец проводит аукцион в порядке, предусмотренном </w:t>
      </w:r>
      <w:hyperlink r:id="rId17" w:anchor="anchor1011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пунктами 11 - 22</w:t>
        </w:r>
      </w:hyperlink>
      <w:r w:rsidRPr="00133CE0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5" w:name="anchor1011"/>
      <w:bookmarkEnd w:id="15"/>
      <w:r w:rsidRPr="00133CE0">
        <w:rPr>
          <w:rFonts w:ascii="PT Astra Serif" w:hAnsi="PT Astra Serif"/>
          <w:sz w:val="26"/>
          <w:szCs w:val="26"/>
        </w:rPr>
        <w:t>11. Аукцион является открытым по составу участников и форме подачи предложений о цене.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6" w:name="anchor1012"/>
      <w:bookmarkEnd w:id="16"/>
      <w:r w:rsidRPr="00133CE0">
        <w:rPr>
          <w:rFonts w:ascii="PT Astra Serif" w:hAnsi="PT Astra Serif"/>
          <w:sz w:val="26"/>
          <w:szCs w:val="26"/>
        </w:rPr>
        <w:t xml:space="preserve">12. Начальная цена древесины, подлежащей продаже на аукционе, равна ее рыночной стоимости, с учетом особенностей, определенных </w:t>
      </w:r>
      <w:hyperlink r:id="rId18" w:anchor="anchor1020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пунктом 20</w:t>
        </w:r>
      </w:hyperlink>
      <w:r w:rsidRPr="00133CE0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7" w:name="anchor1013"/>
      <w:bookmarkEnd w:id="17"/>
      <w:r w:rsidRPr="00133CE0">
        <w:rPr>
          <w:rFonts w:ascii="PT Astra Serif" w:hAnsi="PT Astra Serif"/>
          <w:sz w:val="26"/>
          <w:szCs w:val="26"/>
        </w:rPr>
        <w:t>13. Время, место и порядок проведения аукциона, сроки подачи заявок на участие в аукционе, величина повышения начальной цены предмета аукциона (шаг аукциона), перечень документов, прилагаемых к заявке на участие в аукционе, условия продажи определяются организатором аукциона и указываются в извещении о проведен</w:t>
      </w:r>
      <w:proofErr w:type="gramStart"/>
      <w:r w:rsidRPr="00133CE0">
        <w:rPr>
          <w:rFonts w:ascii="PT Astra Serif" w:hAnsi="PT Astra Serif"/>
          <w:sz w:val="26"/>
          <w:szCs w:val="26"/>
        </w:rPr>
        <w:t>ии ау</w:t>
      </w:r>
      <w:proofErr w:type="gramEnd"/>
      <w:r w:rsidRPr="00133CE0">
        <w:rPr>
          <w:rFonts w:ascii="PT Astra Serif" w:hAnsi="PT Astra Serif"/>
          <w:sz w:val="26"/>
          <w:szCs w:val="26"/>
        </w:rPr>
        <w:t>кциона.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8" w:name="anchor1014"/>
      <w:bookmarkEnd w:id="18"/>
      <w:r w:rsidRPr="00133CE0">
        <w:rPr>
          <w:rFonts w:ascii="PT Astra Serif" w:hAnsi="PT Astra Serif"/>
          <w:sz w:val="26"/>
          <w:szCs w:val="26"/>
        </w:rPr>
        <w:t>14. Задаток для участия в аукционе не устанавливается.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19" w:name="anchor1015"/>
      <w:bookmarkEnd w:id="19"/>
      <w:r w:rsidRPr="00133CE0">
        <w:rPr>
          <w:rFonts w:ascii="PT Astra Serif" w:hAnsi="PT Astra Serif"/>
          <w:sz w:val="26"/>
          <w:szCs w:val="26"/>
        </w:rPr>
        <w:t>15. Извещение о проведен</w:t>
      </w:r>
      <w:proofErr w:type="gramStart"/>
      <w:r w:rsidRPr="00133CE0">
        <w:rPr>
          <w:rFonts w:ascii="PT Astra Serif" w:hAnsi="PT Astra Serif"/>
          <w:sz w:val="26"/>
          <w:szCs w:val="26"/>
        </w:rPr>
        <w:t>ии ау</w:t>
      </w:r>
      <w:proofErr w:type="gramEnd"/>
      <w:r w:rsidRPr="00133CE0">
        <w:rPr>
          <w:rFonts w:ascii="PT Astra Serif" w:hAnsi="PT Astra Serif"/>
          <w:sz w:val="26"/>
          <w:szCs w:val="26"/>
        </w:rPr>
        <w:t xml:space="preserve">кциона размещается на </w:t>
      </w:r>
      <w:hyperlink r:id="rId19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официальном сайте</w:t>
        </w:r>
      </w:hyperlink>
      <w:r w:rsidRPr="00133CE0">
        <w:rPr>
          <w:rFonts w:ascii="PT Astra Serif" w:hAnsi="PT Astra Serif"/>
          <w:sz w:val="26"/>
          <w:szCs w:val="26"/>
        </w:rPr>
        <w:t xml:space="preserve"> Российской Федерации для размещения информации о проведении торгов, а также на </w:t>
      </w:r>
      <w:hyperlink r:id="rId20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официальном сайте</w:t>
        </w:r>
      </w:hyperlink>
      <w:r w:rsidRPr="00133CE0">
        <w:rPr>
          <w:rFonts w:ascii="PT Astra Serif" w:hAnsi="PT Astra Serif"/>
          <w:sz w:val="26"/>
          <w:szCs w:val="26"/>
        </w:rPr>
        <w:t xml:space="preserve"> </w:t>
      </w:r>
      <w:r w:rsidR="00304013" w:rsidRPr="00133CE0">
        <w:rPr>
          <w:rFonts w:ascii="PT Astra Serif" w:hAnsi="PT Astra Serif"/>
          <w:sz w:val="26"/>
          <w:szCs w:val="26"/>
        </w:rPr>
        <w:t xml:space="preserve">органов местного самоуправления города Югорска </w:t>
      </w:r>
      <w:r w:rsidRPr="00133CE0">
        <w:rPr>
          <w:rFonts w:ascii="PT Astra Serif" w:hAnsi="PT Astra Serif"/>
          <w:sz w:val="26"/>
          <w:szCs w:val="26"/>
        </w:rPr>
        <w:t xml:space="preserve">(далее - официальные сайты), не менее чем за </w:t>
      </w:r>
      <w:r w:rsidR="00304013" w:rsidRPr="00133CE0">
        <w:rPr>
          <w:rFonts w:ascii="PT Astra Serif" w:hAnsi="PT Astra Serif"/>
          <w:sz w:val="26"/>
          <w:szCs w:val="26"/>
        </w:rPr>
        <w:t>десять</w:t>
      </w:r>
      <w:r w:rsidRPr="00133CE0">
        <w:rPr>
          <w:rFonts w:ascii="PT Astra Serif" w:hAnsi="PT Astra Serif"/>
          <w:sz w:val="26"/>
          <w:szCs w:val="26"/>
        </w:rPr>
        <w:t xml:space="preserve"> </w:t>
      </w:r>
      <w:r w:rsidR="00B74363" w:rsidRPr="00133CE0">
        <w:rPr>
          <w:rFonts w:ascii="PT Astra Serif" w:hAnsi="PT Astra Serif"/>
          <w:sz w:val="26"/>
          <w:szCs w:val="26"/>
        </w:rPr>
        <w:t xml:space="preserve">календарных </w:t>
      </w:r>
      <w:r w:rsidRPr="00133CE0">
        <w:rPr>
          <w:rFonts w:ascii="PT Astra Serif" w:hAnsi="PT Astra Serif"/>
          <w:sz w:val="26"/>
          <w:szCs w:val="26"/>
        </w:rPr>
        <w:t>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0" w:name="anchor1016"/>
      <w:bookmarkEnd w:id="20"/>
      <w:r w:rsidRPr="00133CE0">
        <w:rPr>
          <w:rFonts w:ascii="PT Astra Serif" w:hAnsi="PT Astra Serif"/>
          <w:sz w:val="26"/>
          <w:szCs w:val="26"/>
        </w:rPr>
        <w:t>16. Аукцион признается несостоявшимся в случаях: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 xml:space="preserve">если </w:t>
      </w:r>
      <w:proofErr w:type="gramStart"/>
      <w:r w:rsidRPr="00133CE0">
        <w:rPr>
          <w:rFonts w:ascii="PT Astra Serif" w:hAnsi="PT Astra Serif"/>
          <w:sz w:val="26"/>
          <w:szCs w:val="26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133CE0">
        <w:rPr>
          <w:rFonts w:ascii="PT Astra Serif" w:hAnsi="PT Astra Serif"/>
          <w:sz w:val="26"/>
          <w:szCs w:val="26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lastRenderedPageBreak/>
        <w:t>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>если в аукционе участвовал только один участник или при проведен</w:t>
      </w:r>
      <w:proofErr w:type="gramStart"/>
      <w:r w:rsidRPr="00133CE0">
        <w:rPr>
          <w:rFonts w:ascii="PT Astra Serif" w:hAnsi="PT Astra Serif"/>
          <w:sz w:val="26"/>
          <w:szCs w:val="26"/>
        </w:rPr>
        <w:t>ии ау</w:t>
      </w:r>
      <w:proofErr w:type="gramEnd"/>
      <w:r w:rsidRPr="00133CE0">
        <w:rPr>
          <w:rFonts w:ascii="PT Astra Serif" w:hAnsi="PT Astra Serif"/>
          <w:sz w:val="26"/>
          <w:szCs w:val="26"/>
        </w:rPr>
        <w:t>кциона не присутствовал ни один из участников аукциона;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133CE0">
        <w:rPr>
          <w:rFonts w:ascii="PT Astra Serif" w:hAnsi="PT Astra Serif"/>
          <w:sz w:val="26"/>
          <w:szCs w:val="26"/>
        </w:rPr>
        <w:t xml:space="preserve">если 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133CE0">
        <w:rPr>
          <w:rFonts w:ascii="PT Astra Serif" w:hAnsi="PT Astra Serif"/>
          <w:sz w:val="26"/>
          <w:szCs w:val="26"/>
        </w:rPr>
        <w:t>которое</w:t>
      </w:r>
      <w:proofErr w:type="gramEnd"/>
      <w:r w:rsidRPr="00133CE0">
        <w:rPr>
          <w:rFonts w:ascii="PT Astra Serif" w:hAnsi="PT Astra Serif"/>
          <w:sz w:val="26"/>
          <w:szCs w:val="26"/>
        </w:rPr>
        <w:t xml:space="preserve"> предусматривало бы более высокую цену предмета аукциона.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1" w:name="anchor1017"/>
      <w:bookmarkEnd w:id="21"/>
      <w:r w:rsidRPr="00133CE0">
        <w:rPr>
          <w:rFonts w:ascii="PT Astra Serif" w:hAnsi="PT Astra Serif"/>
          <w:sz w:val="26"/>
          <w:szCs w:val="26"/>
        </w:rPr>
        <w:t>17. Победителем аукциона признается участник, предложивший наиболее высокую цену за объект продажи.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2" w:name="anchor1018"/>
      <w:bookmarkEnd w:id="22"/>
      <w:r w:rsidRPr="00133CE0">
        <w:rPr>
          <w:rFonts w:ascii="PT Astra Serif" w:hAnsi="PT Astra Serif"/>
          <w:sz w:val="26"/>
          <w:szCs w:val="26"/>
        </w:rPr>
        <w:t xml:space="preserve">18. </w:t>
      </w:r>
      <w:proofErr w:type="gramStart"/>
      <w:r w:rsidRPr="00133CE0">
        <w:rPr>
          <w:rFonts w:ascii="PT Astra Serif" w:hAnsi="PT Astra Serif"/>
          <w:sz w:val="26"/>
          <w:szCs w:val="26"/>
        </w:rPr>
        <w:t>Договор купли-продажи заключается с победителем аукциона, или, если аукцион признан несостоявшимся, с единственным допущенным к участию в аукционе заявителем, или с лицом, подавшим единственную заявку на участие в аукционе, или с единственным принявшим участие в аукционе участником.</w:t>
      </w:r>
      <w:proofErr w:type="gramEnd"/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3" w:name="anchor1019"/>
      <w:bookmarkEnd w:id="23"/>
      <w:r w:rsidRPr="00133CE0">
        <w:rPr>
          <w:rFonts w:ascii="PT Astra Serif" w:hAnsi="PT Astra Serif"/>
          <w:sz w:val="26"/>
          <w:szCs w:val="26"/>
        </w:rPr>
        <w:t xml:space="preserve">19. Если договор купли-продажи в течение </w:t>
      </w:r>
      <w:r w:rsidR="00304013" w:rsidRPr="00133CE0">
        <w:rPr>
          <w:rFonts w:ascii="PT Astra Serif" w:hAnsi="PT Astra Serif"/>
          <w:sz w:val="26"/>
          <w:szCs w:val="26"/>
        </w:rPr>
        <w:t>десяти</w:t>
      </w:r>
      <w:r w:rsidRPr="00133CE0">
        <w:rPr>
          <w:rFonts w:ascii="PT Astra Serif" w:hAnsi="PT Astra Serif"/>
          <w:sz w:val="26"/>
          <w:szCs w:val="26"/>
        </w:rPr>
        <w:t xml:space="preserve"> </w:t>
      </w:r>
      <w:r w:rsidR="00B74363" w:rsidRPr="00133CE0">
        <w:rPr>
          <w:rFonts w:ascii="PT Astra Serif" w:hAnsi="PT Astra Serif"/>
          <w:sz w:val="26"/>
          <w:szCs w:val="26"/>
        </w:rPr>
        <w:t xml:space="preserve">календарных </w:t>
      </w:r>
      <w:r w:rsidRPr="00133CE0">
        <w:rPr>
          <w:rFonts w:ascii="PT Astra Serif" w:hAnsi="PT Astra Serif"/>
          <w:sz w:val="26"/>
          <w:szCs w:val="26"/>
        </w:rPr>
        <w:t xml:space="preserve">дней со дня получения победителем аукциона проекта указанного договора не был им подписан и представлен в адрес организатора аукциона, организатор аукциона предлагает заключить договор участнику аукциона, который сделал предпоследнее предложение о цене предмета аукциона, по цене, предложенной победителем аукциона. В данном случае договор купли-продажи должен быть подписан и представлен в адрес организатора аукциона в течение </w:t>
      </w:r>
      <w:r w:rsidR="00304013" w:rsidRPr="00133CE0">
        <w:rPr>
          <w:rFonts w:ascii="PT Astra Serif" w:hAnsi="PT Astra Serif"/>
          <w:sz w:val="26"/>
          <w:szCs w:val="26"/>
        </w:rPr>
        <w:t>десяти</w:t>
      </w:r>
      <w:r w:rsidRPr="00133CE0">
        <w:rPr>
          <w:rFonts w:ascii="PT Astra Serif" w:hAnsi="PT Astra Serif"/>
          <w:sz w:val="26"/>
          <w:szCs w:val="26"/>
        </w:rPr>
        <w:t xml:space="preserve"> календарных дней со дня получения таким участником проекта договора купли-продажи.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4" w:name="anchor1020"/>
      <w:bookmarkEnd w:id="24"/>
      <w:r w:rsidRPr="00133CE0">
        <w:rPr>
          <w:rFonts w:ascii="PT Astra Serif" w:hAnsi="PT Astra Serif"/>
          <w:sz w:val="26"/>
          <w:szCs w:val="26"/>
        </w:rPr>
        <w:t xml:space="preserve">20. В случае если договор купли-продажи не подписан лицами, указанными в </w:t>
      </w:r>
      <w:hyperlink r:id="rId21" w:anchor="anchor1018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пунктах 18</w:t>
        </w:r>
      </w:hyperlink>
      <w:r w:rsidRPr="00133CE0">
        <w:rPr>
          <w:rFonts w:ascii="PT Astra Serif" w:hAnsi="PT Astra Serif"/>
          <w:sz w:val="26"/>
          <w:szCs w:val="26"/>
        </w:rPr>
        <w:t xml:space="preserve">, </w:t>
      </w:r>
      <w:hyperlink r:id="rId22" w:anchor="anchor1019" w:history="1">
        <w:r w:rsidRPr="00133CE0">
          <w:rPr>
            <w:rStyle w:val="af0"/>
            <w:rFonts w:ascii="PT Astra Serif" w:hAnsi="PT Astra Serif"/>
            <w:color w:val="auto"/>
            <w:sz w:val="26"/>
            <w:szCs w:val="26"/>
            <w:u w:val="none"/>
          </w:rPr>
          <w:t>19</w:t>
        </w:r>
      </w:hyperlink>
      <w:r w:rsidRPr="00133CE0">
        <w:rPr>
          <w:rFonts w:ascii="PT Astra Serif" w:hAnsi="PT Astra Serif"/>
          <w:sz w:val="26"/>
          <w:szCs w:val="26"/>
        </w:rPr>
        <w:t xml:space="preserve">, организатор аукциона вправе провести повторный аукцион, при этом начальная цена предмета повторного аукциона </w:t>
      </w:r>
      <w:r w:rsidR="00B74363" w:rsidRPr="00133CE0">
        <w:rPr>
          <w:rFonts w:ascii="PT Astra Serif" w:hAnsi="PT Astra Serif"/>
          <w:sz w:val="26"/>
          <w:szCs w:val="26"/>
        </w:rPr>
        <w:t>определяется</w:t>
      </w:r>
      <w:r w:rsidRPr="00133CE0">
        <w:rPr>
          <w:rFonts w:ascii="PT Astra Serif" w:hAnsi="PT Astra Serif"/>
          <w:sz w:val="26"/>
          <w:szCs w:val="26"/>
        </w:rPr>
        <w:t xml:space="preserve"> ниже ранее установленной начальной цены предмета аукциона, но не более чем на тридцать процентов от рыночной стоимости древесины.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5" w:name="anchor1021"/>
      <w:bookmarkEnd w:id="25"/>
      <w:r w:rsidRPr="00133CE0">
        <w:rPr>
          <w:rFonts w:ascii="PT Astra Serif" w:hAnsi="PT Astra Serif"/>
          <w:sz w:val="26"/>
          <w:szCs w:val="26"/>
        </w:rPr>
        <w:t>21. Информация об итогах аукциона размещается организатором аукциона на официальных сайтах не позднее рабочего дня, следующего за днем подведения итогов аукциона.</w:t>
      </w:r>
    </w:p>
    <w:p w:rsidR="00060605" w:rsidRPr="00133CE0" w:rsidRDefault="00060605" w:rsidP="00060605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6" w:name="anchor1022"/>
      <w:bookmarkEnd w:id="26"/>
      <w:r w:rsidRPr="00133CE0">
        <w:rPr>
          <w:rFonts w:ascii="PT Astra Serif" w:hAnsi="PT Astra Serif"/>
          <w:sz w:val="26"/>
          <w:szCs w:val="26"/>
        </w:rPr>
        <w:t xml:space="preserve">22. Организатор аукциона вправе отказаться от проведения аукциона в любое время, но не </w:t>
      </w:r>
      <w:proofErr w:type="gramStart"/>
      <w:r w:rsidRPr="00133CE0">
        <w:rPr>
          <w:rFonts w:ascii="PT Astra Serif" w:hAnsi="PT Astra Serif"/>
          <w:sz w:val="26"/>
          <w:szCs w:val="26"/>
        </w:rPr>
        <w:t>позднее</w:t>
      </w:r>
      <w:proofErr w:type="gramEnd"/>
      <w:r w:rsidRPr="00133CE0">
        <w:rPr>
          <w:rFonts w:ascii="PT Astra Serif" w:hAnsi="PT Astra Serif"/>
          <w:sz w:val="26"/>
          <w:szCs w:val="26"/>
        </w:rPr>
        <w:t xml:space="preserve"> чем за три </w:t>
      </w:r>
      <w:r w:rsidR="00034EC3" w:rsidRPr="00133CE0">
        <w:rPr>
          <w:rFonts w:ascii="PT Astra Serif" w:hAnsi="PT Astra Serif"/>
          <w:sz w:val="26"/>
          <w:szCs w:val="26"/>
        </w:rPr>
        <w:t xml:space="preserve">календарных </w:t>
      </w:r>
      <w:r w:rsidRPr="00133CE0">
        <w:rPr>
          <w:rFonts w:ascii="PT Astra Serif" w:hAnsi="PT Astra Serif"/>
          <w:sz w:val="26"/>
          <w:szCs w:val="26"/>
        </w:rPr>
        <w:t xml:space="preserve">дня до наступления даты его проведения. Решение об отказе от проведения аукциона в </w:t>
      </w:r>
      <w:r w:rsidR="00E453B3" w:rsidRPr="00133CE0">
        <w:rPr>
          <w:rFonts w:ascii="PT Astra Serif" w:hAnsi="PT Astra Serif"/>
          <w:sz w:val="26"/>
          <w:szCs w:val="26"/>
        </w:rPr>
        <w:t>форме</w:t>
      </w:r>
      <w:r w:rsidRPr="00133CE0">
        <w:rPr>
          <w:rFonts w:ascii="PT Astra Serif" w:hAnsi="PT Astra Serif"/>
          <w:sz w:val="26"/>
          <w:szCs w:val="26"/>
        </w:rPr>
        <w:t xml:space="preserve"> </w:t>
      </w:r>
      <w:r w:rsidR="0031786D" w:rsidRPr="00133CE0">
        <w:rPr>
          <w:rFonts w:ascii="PT Astra Serif" w:hAnsi="PT Astra Serif"/>
          <w:sz w:val="26"/>
          <w:szCs w:val="26"/>
        </w:rPr>
        <w:t>приказа</w:t>
      </w:r>
      <w:r w:rsidRPr="00133CE0">
        <w:rPr>
          <w:rFonts w:ascii="PT Astra Serif" w:hAnsi="PT Astra Serif"/>
          <w:sz w:val="26"/>
          <w:szCs w:val="26"/>
        </w:rPr>
        <w:t xml:space="preserve"> принимается </w:t>
      </w:r>
      <w:r w:rsidR="0031786D" w:rsidRPr="00133CE0">
        <w:rPr>
          <w:rFonts w:ascii="PT Astra Serif" w:hAnsi="PT Astra Serif"/>
          <w:sz w:val="26"/>
          <w:szCs w:val="26"/>
        </w:rPr>
        <w:t xml:space="preserve">Департаментом муниципальной собственности и градостроительства администрации города Югорска </w:t>
      </w:r>
      <w:r w:rsidRPr="00133CE0">
        <w:rPr>
          <w:rFonts w:ascii="PT Astra Serif" w:hAnsi="PT Astra Serif"/>
          <w:sz w:val="26"/>
          <w:szCs w:val="26"/>
        </w:rPr>
        <w:t>и размещается на официальных сайтах не позднее рабочего дня, следующего за днем принятия решения об отказе от проведения аукциона.</w:t>
      </w:r>
    </w:p>
    <w:p w:rsidR="00E75496" w:rsidRPr="00133CE0" w:rsidRDefault="00060605" w:rsidP="00133CE0">
      <w:pPr>
        <w:pStyle w:val="af1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27" w:name="anchor1023"/>
      <w:bookmarkEnd w:id="27"/>
      <w:r w:rsidRPr="00133CE0">
        <w:rPr>
          <w:rFonts w:ascii="PT Astra Serif" w:hAnsi="PT Astra Serif"/>
          <w:sz w:val="26"/>
          <w:szCs w:val="26"/>
        </w:rPr>
        <w:t>23. В период проведения аукциона, а также в период реализации древесины, в случае признания аукциона несостоявшимися, вплоть до передачи древесины покупателю, она находится на ответственном хранении пользователя земельного участка.</w:t>
      </w:r>
    </w:p>
    <w:p w:rsidR="000C7262" w:rsidRPr="00133CE0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6"/>
          <w:szCs w:val="26"/>
        </w:rPr>
      </w:pPr>
    </w:p>
    <w:sectPr w:rsidR="000C7262" w:rsidRPr="00133CE0" w:rsidSect="00133CE0">
      <w:pgSz w:w="11906" w:h="16838"/>
      <w:pgMar w:top="568" w:right="707" w:bottom="851" w:left="1701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EB" w:rsidRDefault="009D6AEB" w:rsidP="0036254B">
      <w:pPr>
        <w:spacing w:after="0" w:line="240" w:lineRule="auto"/>
      </w:pPr>
      <w:r>
        <w:separator/>
      </w:r>
    </w:p>
  </w:endnote>
  <w:endnote w:type="continuationSeparator" w:id="0">
    <w:p w:rsidR="009D6AEB" w:rsidRDefault="009D6AEB" w:rsidP="003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EB" w:rsidRDefault="009D6AEB" w:rsidP="0036254B">
      <w:pPr>
        <w:spacing w:after="0" w:line="240" w:lineRule="auto"/>
      </w:pPr>
      <w:r>
        <w:separator/>
      </w:r>
    </w:p>
  </w:footnote>
  <w:footnote w:type="continuationSeparator" w:id="0">
    <w:p w:rsidR="009D6AEB" w:rsidRDefault="009D6AEB" w:rsidP="00362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886"/>
    <w:multiLevelType w:val="hybridMultilevel"/>
    <w:tmpl w:val="76DA0C82"/>
    <w:lvl w:ilvl="0" w:tplc="7A8824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B3EBB"/>
    <w:multiLevelType w:val="hybridMultilevel"/>
    <w:tmpl w:val="6038B614"/>
    <w:lvl w:ilvl="0" w:tplc="8FD69D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91738"/>
    <w:multiLevelType w:val="multilevel"/>
    <w:tmpl w:val="27008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B492A40"/>
    <w:multiLevelType w:val="hybridMultilevel"/>
    <w:tmpl w:val="59DEF730"/>
    <w:lvl w:ilvl="0" w:tplc="44AE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F65B99"/>
    <w:multiLevelType w:val="hybridMultilevel"/>
    <w:tmpl w:val="75384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F14533"/>
    <w:multiLevelType w:val="multilevel"/>
    <w:tmpl w:val="6BAE5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6501042"/>
    <w:multiLevelType w:val="multilevel"/>
    <w:tmpl w:val="D996D1E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67C26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765010C"/>
    <w:multiLevelType w:val="hybridMultilevel"/>
    <w:tmpl w:val="7B0858BE"/>
    <w:lvl w:ilvl="0" w:tplc="AE2E9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0B540E"/>
    <w:multiLevelType w:val="multilevel"/>
    <w:tmpl w:val="FF620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726A22EC"/>
    <w:multiLevelType w:val="hybridMultilevel"/>
    <w:tmpl w:val="5DCE1300"/>
    <w:lvl w:ilvl="0" w:tplc="EB025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001434"/>
    <w:multiLevelType w:val="multilevel"/>
    <w:tmpl w:val="859879C2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566"/>
    <w:rsid w:val="000005B8"/>
    <w:rsid w:val="00011BE7"/>
    <w:rsid w:val="00025EAB"/>
    <w:rsid w:val="00034EC3"/>
    <w:rsid w:val="00060605"/>
    <w:rsid w:val="00061910"/>
    <w:rsid w:val="000658E2"/>
    <w:rsid w:val="0008161A"/>
    <w:rsid w:val="0009065B"/>
    <w:rsid w:val="000A1F0D"/>
    <w:rsid w:val="000B6AEE"/>
    <w:rsid w:val="000C7262"/>
    <w:rsid w:val="000D0BFF"/>
    <w:rsid w:val="000D6416"/>
    <w:rsid w:val="000D6600"/>
    <w:rsid w:val="000F3B1E"/>
    <w:rsid w:val="000F4F44"/>
    <w:rsid w:val="00101760"/>
    <w:rsid w:val="00101C8F"/>
    <w:rsid w:val="00110B46"/>
    <w:rsid w:val="001114D4"/>
    <w:rsid w:val="001157B4"/>
    <w:rsid w:val="001273C8"/>
    <w:rsid w:val="00133072"/>
    <w:rsid w:val="0013357F"/>
    <w:rsid w:val="00133CE0"/>
    <w:rsid w:val="0013463B"/>
    <w:rsid w:val="0013671C"/>
    <w:rsid w:val="00150E29"/>
    <w:rsid w:val="00150F25"/>
    <w:rsid w:val="00164721"/>
    <w:rsid w:val="00166676"/>
    <w:rsid w:val="001816BD"/>
    <w:rsid w:val="001911E9"/>
    <w:rsid w:val="001949F5"/>
    <w:rsid w:val="001C592B"/>
    <w:rsid w:val="001E0D34"/>
    <w:rsid w:val="001E684F"/>
    <w:rsid w:val="001E685C"/>
    <w:rsid w:val="0020035E"/>
    <w:rsid w:val="00201B4F"/>
    <w:rsid w:val="00206A27"/>
    <w:rsid w:val="00206B23"/>
    <w:rsid w:val="00226CD4"/>
    <w:rsid w:val="002465BD"/>
    <w:rsid w:val="00251005"/>
    <w:rsid w:val="002513BA"/>
    <w:rsid w:val="00252120"/>
    <w:rsid w:val="00253759"/>
    <w:rsid w:val="002601E6"/>
    <w:rsid w:val="002609D1"/>
    <w:rsid w:val="00265A51"/>
    <w:rsid w:val="00266C00"/>
    <w:rsid w:val="0027648F"/>
    <w:rsid w:val="0028130D"/>
    <w:rsid w:val="00281885"/>
    <w:rsid w:val="00291104"/>
    <w:rsid w:val="002A3679"/>
    <w:rsid w:val="002C3E15"/>
    <w:rsid w:val="002D0179"/>
    <w:rsid w:val="002E0CFC"/>
    <w:rsid w:val="002E1194"/>
    <w:rsid w:val="002E53A9"/>
    <w:rsid w:val="002F0CCA"/>
    <w:rsid w:val="00304013"/>
    <w:rsid w:val="0030420C"/>
    <w:rsid w:val="00306622"/>
    <w:rsid w:val="0031786D"/>
    <w:rsid w:val="003251BD"/>
    <w:rsid w:val="003364A6"/>
    <w:rsid w:val="0034033C"/>
    <w:rsid w:val="00355A85"/>
    <w:rsid w:val="00360095"/>
    <w:rsid w:val="0036254B"/>
    <w:rsid w:val="003677F3"/>
    <w:rsid w:val="00376972"/>
    <w:rsid w:val="003E1543"/>
    <w:rsid w:val="004437DD"/>
    <w:rsid w:val="0044481B"/>
    <w:rsid w:val="00476845"/>
    <w:rsid w:val="004F76CB"/>
    <w:rsid w:val="00507AB9"/>
    <w:rsid w:val="005134ED"/>
    <w:rsid w:val="00526C35"/>
    <w:rsid w:val="00531E98"/>
    <w:rsid w:val="005363BE"/>
    <w:rsid w:val="00551EEE"/>
    <w:rsid w:val="00575560"/>
    <w:rsid w:val="00575D47"/>
    <w:rsid w:val="0058162F"/>
    <w:rsid w:val="005B656A"/>
    <w:rsid w:val="005C565A"/>
    <w:rsid w:val="005D27E0"/>
    <w:rsid w:val="005D2AB2"/>
    <w:rsid w:val="005E208C"/>
    <w:rsid w:val="005F1058"/>
    <w:rsid w:val="00621586"/>
    <w:rsid w:val="006227AB"/>
    <w:rsid w:val="00622A2C"/>
    <w:rsid w:val="006320B9"/>
    <w:rsid w:val="006339DA"/>
    <w:rsid w:val="00650ABF"/>
    <w:rsid w:val="00651E63"/>
    <w:rsid w:val="00654861"/>
    <w:rsid w:val="00654BE5"/>
    <w:rsid w:val="006702CE"/>
    <w:rsid w:val="00670789"/>
    <w:rsid w:val="00697BEC"/>
    <w:rsid w:val="006A0BAA"/>
    <w:rsid w:val="006B1614"/>
    <w:rsid w:val="006B2D9A"/>
    <w:rsid w:val="006C4566"/>
    <w:rsid w:val="006D60D5"/>
    <w:rsid w:val="006E214E"/>
    <w:rsid w:val="006E3EE0"/>
    <w:rsid w:val="00732699"/>
    <w:rsid w:val="00742C90"/>
    <w:rsid w:val="00744758"/>
    <w:rsid w:val="00760443"/>
    <w:rsid w:val="0076503B"/>
    <w:rsid w:val="00786415"/>
    <w:rsid w:val="00792D04"/>
    <w:rsid w:val="007A029E"/>
    <w:rsid w:val="007A41FB"/>
    <w:rsid w:val="007C23F5"/>
    <w:rsid w:val="007C35A2"/>
    <w:rsid w:val="0080403A"/>
    <w:rsid w:val="00812D8D"/>
    <w:rsid w:val="0081356A"/>
    <w:rsid w:val="008149C7"/>
    <w:rsid w:val="0082226C"/>
    <w:rsid w:val="00826317"/>
    <w:rsid w:val="00827C42"/>
    <w:rsid w:val="00833473"/>
    <w:rsid w:val="00833954"/>
    <w:rsid w:val="008369C7"/>
    <w:rsid w:val="0085116D"/>
    <w:rsid w:val="00854C0F"/>
    <w:rsid w:val="00861955"/>
    <w:rsid w:val="00870E58"/>
    <w:rsid w:val="00874F6C"/>
    <w:rsid w:val="0088169F"/>
    <w:rsid w:val="00887517"/>
    <w:rsid w:val="00890317"/>
    <w:rsid w:val="008A1045"/>
    <w:rsid w:val="008A23F5"/>
    <w:rsid w:val="008A655A"/>
    <w:rsid w:val="008A7699"/>
    <w:rsid w:val="008C29C8"/>
    <w:rsid w:val="008D3D98"/>
    <w:rsid w:val="008E0A33"/>
    <w:rsid w:val="008E451C"/>
    <w:rsid w:val="008E6CE9"/>
    <w:rsid w:val="008F6006"/>
    <w:rsid w:val="009001C0"/>
    <w:rsid w:val="009153F9"/>
    <w:rsid w:val="00926830"/>
    <w:rsid w:val="00927D84"/>
    <w:rsid w:val="009423BA"/>
    <w:rsid w:val="009552B3"/>
    <w:rsid w:val="00972DEF"/>
    <w:rsid w:val="009A1239"/>
    <w:rsid w:val="009A1C9D"/>
    <w:rsid w:val="009B7FA8"/>
    <w:rsid w:val="009C3C5C"/>
    <w:rsid w:val="009D40EE"/>
    <w:rsid w:val="009D6AEB"/>
    <w:rsid w:val="009D720A"/>
    <w:rsid w:val="009E009E"/>
    <w:rsid w:val="009E06FF"/>
    <w:rsid w:val="00A16E1F"/>
    <w:rsid w:val="00A2685B"/>
    <w:rsid w:val="00A32E65"/>
    <w:rsid w:val="00A45BB5"/>
    <w:rsid w:val="00A576F1"/>
    <w:rsid w:val="00A621ED"/>
    <w:rsid w:val="00A65BC3"/>
    <w:rsid w:val="00A70128"/>
    <w:rsid w:val="00A81FB7"/>
    <w:rsid w:val="00A825EF"/>
    <w:rsid w:val="00A8266E"/>
    <w:rsid w:val="00A85544"/>
    <w:rsid w:val="00A964D2"/>
    <w:rsid w:val="00A97602"/>
    <w:rsid w:val="00A97A32"/>
    <w:rsid w:val="00AC33C3"/>
    <w:rsid w:val="00AC3615"/>
    <w:rsid w:val="00AD4DCA"/>
    <w:rsid w:val="00AD589D"/>
    <w:rsid w:val="00AE0530"/>
    <w:rsid w:val="00AF14BB"/>
    <w:rsid w:val="00AF51D1"/>
    <w:rsid w:val="00B22A69"/>
    <w:rsid w:val="00B27C86"/>
    <w:rsid w:val="00B323BA"/>
    <w:rsid w:val="00B343E1"/>
    <w:rsid w:val="00B37AF0"/>
    <w:rsid w:val="00B42242"/>
    <w:rsid w:val="00B54526"/>
    <w:rsid w:val="00B55459"/>
    <w:rsid w:val="00B74363"/>
    <w:rsid w:val="00B83401"/>
    <w:rsid w:val="00B87C6B"/>
    <w:rsid w:val="00B9274D"/>
    <w:rsid w:val="00B967C5"/>
    <w:rsid w:val="00BA1F3C"/>
    <w:rsid w:val="00BB1D8C"/>
    <w:rsid w:val="00BB3A02"/>
    <w:rsid w:val="00BB7D84"/>
    <w:rsid w:val="00BC0301"/>
    <w:rsid w:val="00BF0241"/>
    <w:rsid w:val="00C00E42"/>
    <w:rsid w:val="00C04E95"/>
    <w:rsid w:val="00C126E2"/>
    <w:rsid w:val="00C130AE"/>
    <w:rsid w:val="00C402EF"/>
    <w:rsid w:val="00C453B8"/>
    <w:rsid w:val="00C468D1"/>
    <w:rsid w:val="00C71200"/>
    <w:rsid w:val="00C772B4"/>
    <w:rsid w:val="00C77FBD"/>
    <w:rsid w:val="00C82AFD"/>
    <w:rsid w:val="00CA2E23"/>
    <w:rsid w:val="00CA2E56"/>
    <w:rsid w:val="00CC48D3"/>
    <w:rsid w:val="00D030FB"/>
    <w:rsid w:val="00D05095"/>
    <w:rsid w:val="00D35960"/>
    <w:rsid w:val="00D51AAA"/>
    <w:rsid w:val="00D5731D"/>
    <w:rsid w:val="00D740C7"/>
    <w:rsid w:val="00D821DA"/>
    <w:rsid w:val="00D8263A"/>
    <w:rsid w:val="00D863D1"/>
    <w:rsid w:val="00D970DD"/>
    <w:rsid w:val="00DA623A"/>
    <w:rsid w:val="00DB303C"/>
    <w:rsid w:val="00DC49A4"/>
    <w:rsid w:val="00DE0059"/>
    <w:rsid w:val="00DE0368"/>
    <w:rsid w:val="00DF4F96"/>
    <w:rsid w:val="00E338F1"/>
    <w:rsid w:val="00E40109"/>
    <w:rsid w:val="00E453B3"/>
    <w:rsid w:val="00E61056"/>
    <w:rsid w:val="00E662BC"/>
    <w:rsid w:val="00E67251"/>
    <w:rsid w:val="00E74B3F"/>
    <w:rsid w:val="00E75496"/>
    <w:rsid w:val="00E84B59"/>
    <w:rsid w:val="00E936F8"/>
    <w:rsid w:val="00EA691B"/>
    <w:rsid w:val="00EB1A1E"/>
    <w:rsid w:val="00EB7265"/>
    <w:rsid w:val="00EB79D0"/>
    <w:rsid w:val="00EC019F"/>
    <w:rsid w:val="00EC3350"/>
    <w:rsid w:val="00EE5D67"/>
    <w:rsid w:val="00EE74DA"/>
    <w:rsid w:val="00F11810"/>
    <w:rsid w:val="00F15BE6"/>
    <w:rsid w:val="00F2056C"/>
    <w:rsid w:val="00F21D9F"/>
    <w:rsid w:val="00F30171"/>
    <w:rsid w:val="00F376BC"/>
    <w:rsid w:val="00F4767C"/>
    <w:rsid w:val="00F60E71"/>
    <w:rsid w:val="00F66753"/>
    <w:rsid w:val="00F70A0C"/>
    <w:rsid w:val="00F719AC"/>
    <w:rsid w:val="00F84769"/>
    <w:rsid w:val="00F91937"/>
    <w:rsid w:val="00F96999"/>
    <w:rsid w:val="00FA6453"/>
    <w:rsid w:val="00FA7D4C"/>
    <w:rsid w:val="00FC603B"/>
    <w:rsid w:val="00FC7BE8"/>
    <w:rsid w:val="00FD2420"/>
    <w:rsid w:val="00FD5D39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AB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C45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</w:pPr>
    <w:rPr>
      <w:rFonts w:ascii="Corbel" w:eastAsia="Times New Roman" w:hAnsi="Corbel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75D47"/>
    <w:rPr>
      <w:rFonts w:ascii="Tahoma" w:eastAsia="Times New Roman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BA1F3C"/>
  </w:style>
  <w:style w:type="paragraph" w:styleId="a9">
    <w:name w:val="Body Text"/>
    <w:basedOn w:val="a"/>
    <w:link w:val="aa"/>
    <w:unhideWhenUsed/>
    <w:rsid w:val="000C7262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link w:val="a9"/>
    <w:rsid w:val="000C7262"/>
    <w:rPr>
      <w:rFonts w:ascii="Times New Roman" w:eastAsia="Times New Roman" w:hAnsi="Times New Roman"/>
      <w:sz w:val="24"/>
      <w:lang w:eastAsia="ar-SA"/>
    </w:rPr>
  </w:style>
  <w:style w:type="paragraph" w:styleId="ab">
    <w:name w:val="header"/>
    <w:basedOn w:val="a"/>
    <w:link w:val="ac"/>
    <w:uiPriority w:val="99"/>
    <w:unhideWhenUsed/>
    <w:rsid w:val="003625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6254B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625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6254B"/>
    <w:rPr>
      <w:rFonts w:eastAsia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rsid w:val="002E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060605"/>
    <w:rPr>
      <w:color w:val="0000FF"/>
      <w:u w:val="single"/>
    </w:rPr>
  </w:style>
  <w:style w:type="paragraph" w:customStyle="1" w:styleId="af1">
    <w:name w:val="Нормальный"/>
    <w:basedOn w:val="a"/>
    <w:rsid w:val="00060605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kern w:val="3"/>
      <w:sz w:val="24"/>
      <w:lang w:eastAsia="ru-RU"/>
    </w:rPr>
  </w:style>
  <w:style w:type="paragraph" w:customStyle="1" w:styleId="af2">
    <w:name w:val="Прижатый влево"/>
    <w:basedOn w:val="a"/>
    <w:rsid w:val="00060605"/>
    <w:pPr>
      <w:suppressAutoHyphens/>
      <w:overflowPunct w:val="0"/>
      <w:autoSpaceDE w:val="0"/>
      <w:autoSpaceDN w:val="0"/>
      <w:spacing w:after="0" w:line="240" w:lineRule="auto"/>
    </w:pPr>
    <w:rPr>
      <w:rFonts w:ascii="Times New Roman" w:hAnsi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50845/2" TargetMode="External"/><Relationship Id="rId18" Type="http://schemas.openxmlformats.org/officeDocument/2006/relationships/hyperlink" Target="file:///S:\&#1044;&#1052;&#1057;&#1080;&#1043;\6.%20&#1070;&#1088;&#1080;&#1076;&#1080;&#1095;&#1077;&#1089;&#1082;&#1080;&#1081;%20&#1086;&#1090;&#1076;&#1077;&#1083;\&#1058;&#1077;&#1083;&#1077;&#1084;&#1080;&#1089;&#1086;&#1074;%20&#1057;.&#1057;\&#1044;&#1088;&#1077;&#1074;&#1077;&#1089;&#1080;&#1085;&#1072;\&#1056;&#1077;&#1096;&#1077;&#1085;&#1080;&#1077;%20&#1055;&#1088;&#1077;&#1076;&#1089;&#1090;&#1072;&#1074;&#1080;&#1090;&#1077;&#1083;&#1100;&#1085;&#1086;&#1075;&#1086;%20&#1057;&#1086;&#1073;&#1088;&#1072;&#1085;&#1080;&#1103;%20&#1064;&#1077;&#1082;&#1089;&#1085;&#1080;&#1085;&#1089;&#1082;&#1086;&#1075;&#1086;%20&#1084;&#1091;&#1085;&#1080;&#1094;&#1080;&#1087;&#1072;&#1083;&#1100;&#1085;&#1086;&#1075;&#1086;%20&#1088;&#1072;&#1081;&#1086;&#1085;&#1072;%20&#1042;&#1086;&#1083;&#1086;&#1075;&#1086;&#1076;&#1089;&#1082;&#1086;.odt" TargetMode="External"/><Relationship Id="rId3" Type="http://schemas.openxmlformats.org/officeDocument/2006/relationships/styles" Target="styles.xml"/><Relationship Id="rId21" Type="http://schemas.openxmlformats.org/officeDocument/2006/relationships/hyperlink" Target="file:///S:\&#1044;&#1052;&#1057;&#1080;&#1043;\6.%20&#1070;&#1088;&#1080;&#1076;&#1080;&#1095;&#1077;&#1089;&#1082;&#1080;&#1081;%20&#1086;&#1090;&#1076;&#1077;&#1083;\&#1058;&#1077;&#1083;&#1077;&#1084;&#1080;&#1089;&#1086;&#1074;%20&#1057;.&#1057;\&#1044;&#1088;&#1077;&#1074;&#1077;&#1089;&#1080;&#1085;&#1072;\&#1056;&#1077;&#1096;&#1077;&#1085;&#1080;&#1077;%20&#1055;&#1088;&#1077;&#1076;&#1089;&#1090;&#1072;&#1074;&#1080;&#1090;&#1077;&#1083;&#1100;&#1085;&#1086;&#1075;&#1086;%20&#1057;&#1086;&#1073;&#1088;&#1072;&#1085;&#1080;&#1103;%20&#1064;&#1077;&#1082;&#1089;&#1085;&#1080;&#1085;&#1089;&#1082;&#1086;&#1075;&#1086;%20&#1084;&#1091;&#1085;&#1080;&#1094;&#1080;&#1087;&#1072;&#1083;&#1100;&#1085;&#1086;&#1075;&#1086;%20&#1088;&#1072;&#1081;&#1086;&#1085;&#1072;%20&#1042;&#1086;&#1083;&#1086;&#1075;&#1086;&#1076;&#1089;&#1082;&#1086;.odt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S:\&#1044;&#1052;&#1057;&#1080;&#1043;\6.%20&#1070;&#1088;&#1080;&#1076;&#1080;&#1095;&#1077;&#1089;&#1082;&#1080;&#1081;%20&#1086;&#1090;&#1076;&#1077;&#1083;\&#1058;&#1077;&#1083;&#1077;&#1084;&#1080;&#1089;&#1086;&#1074;%20&#1057;.&#1057;\&#1044;&#1088;&#1077;&#1074;&#1077;&#1089;&#1080;&#1085;&#1072;\&#1056;&#1077;&#1096;&#1077;&#1085;&#1080;&#1077;%20&#1055;&#1088;&#1077;&#1076;&#1089;&#1090;&#1072;&#1074;&#1080;&#1090;&#1077;&#1083;&#1100;&#1085;&#1086;&#1075;&#1086;%20&#1057;&#1086;&#1073;&#1088;&#1072;&#1085;&#1080;&#1103;%20&#1064;&#1077;&#1082;&#1089;&#1085;&#1080;&#1085;&#1089;&#1082;&#1086;&#1075;&#1086;%20&#1084;&#1091;&#1085;&#1080;&#1094;&#1080;&#1087;&#1072;&#1083;&#1100;&#1085;&#1086;&#1075;&#1086;%20&#1088;&#1072;&#1081;&#1086;&#1085;&#1072;%20&#1042;&#1086;&#1083;&#1086;&#1075;&#1086;&#1076;&#1089;&#1082;&#1086;.odt" TargetMode="External"/><Relationship Id="rId17" Type="http://schemas.openxmlformats.org/officeDocument/2006/relationships/hyperlink" Target="file:///S:\&#1044;&#1052;&#1057;&#1080;&#1043;\6.%20&#1070;&#1088;&#1080;&#1076;&#1080;&#1095;&#1077;&#1089;&#1082;&#1080;&#1081;%20&#1086;&#1090;&#1076;&#1077;&#1083;\&#1058;&#1077;&#1083;&#1077;&#1084;&#1080;&#1089;&#1086;&#1074;%20&#1057;.&#1057;\&#1044;&#1088;&#1077;&#1074;&#1077;&#1089;&#1080;&#1085;&#1072;\&#1056;&#1077;&#1096;&#1077;&#1085;&#1080;&#1077;%20&#1055;&#1088;&#1077;&#1076;&#1089;&#1090;&#1072;&#1074;&#1080;&#1090;&#1077;&#1083;&#1100;&#1085;&#1086;&#1075;&#1086;%20&#1057;&#1086;&#1073;&#1088;&#1072;&#1085;&#1080;&#1103;%20&#1064;&#1077;&#1082;&#1089;&#1085;&#1080;&#1085;&#1089;&#1082;&#1086;&#1075;&#1086;%20&#1084;&#1091;&#1085;&#1080;&#1094;&#1080;&#1087;&#1072;&#1083;&#1100;&#1085;&#1086;&#1075;&#1086;%20&#1088;&#1072;&#1081;&#1086;&#1085;&#1072;%20&#1042;&#1086;&#1083;&#1086;&#1075;&#1086;&#1076;&#1089;&#1082;&#1086;.odt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S:\&#1044;&#1052;&#1057;&#1080;&#1043;\6.%20&#1070;&#1088;&#1080;&#1076;&#1080;&#1095;&#1077;&#1089;&#1082;&#1080;&#1081;%20&#1086;&#1090;&#1076;&#1077;&#1083;\&#1058;&#1077;&#1083;&#1077;&#1084;&#1080;&#1089;&#1086;&#1074;%20&#1057;.&#1057;\&#1044;&#1088;&#1077;&#1074;&#1077;&#1089;&#1080;&#1085;&#1072;\&#1056;&#1077;&#1096;&#1077;&#1085;&#1080;&#1077;%20&#1055;&#1088;&#1077;&#1076;&#1089;&#1090;&#1072;&#1074;&#1080;&#1090;&#1077;&#1083;&#1100;&#1085;&#1086;&#1075;&#1086;%20&#1057;&#1086;&#1073;&#1088;&#1072;&#1085;&#1080;&#1103;%20&#1064;&#1077;&#1082;&#1089;&#1085;&#1080;&#1085;&#1089;&#1082;&#1086;&#1075;&#1086;%20&#1084;&#1091;&#1085;&#1080;&#1094;&#1080;&#1087;&#1072;&#1083;&#1100;&#1085;&#1086;&#1075;&#1086;%20&#1088;&#1072;&#1081;&#1086;&#1085;&#1072;%20&#1042;&#1086;&#1083;&#1086;&#1075;&#1086;&#1076;&#1089;&#1082;&#1086;.odt" TargetMode="External"/><Relationship Id="rId20" Type="http://schemas.openxmlformats.org/officeDocument/2006/relationships/hyperlink" Target="https://35sheksninskij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11717491/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S:\&#1044;&#1052;&#1057;&#1080;&#1043;\6.%20&#1070;&#1088;&#1080;&#1076;&#1080;&#1095;&#1077;&#1089;&#1082;&#1080;&#1081;%20&#1086;&#1090;&#1076;&#1077;&#1083;\&#1058;&#1077;&#1083;&#1077;&#1084;&#1080;&#1089;&#1086;&#1074;%20&#1057;.&#1057;\&#1044;&#1088;&#1077;&#1074;&#1077;&#1089;&#1080;&#1085;&#1072;\&#1056;&#1077;&#1096;&#1077;&#1085;&#1080;&#1077;%20&#1055;&#1088;&#1077;&#1076;&#1089;&#1090;&#1072;&#1074;&#1080;&#1090;&#1077;&#1083;&#1100;&#1085;&#1086;&#1075;&#1086;%20&#1057;&#1086;&#1073;&#1088;&#1072;&#1085;&#1080;&#1103;%20&#1064;&#1077;&#1082;&#1089;&#1085;&#1080;&#1085;&#1089;&#1082;&#1086;&#1075;&#1086;%20&#1084;&#1091;&#1085;&#1080;&#1094;&#1080;&#1087;&#1072;&#1083;&#1100;&#1085;&#1086;&#1075;&#1086;%20&#1088;&#1072;&#1081;&#1086;&#1085;&#1072;%20&#1042;&#1086;&#1083;&#1086;&#1075;&#1086;&#1076;&#1089;&#1082;&#1086;.od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document/redirect/12125505/10513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2112509/0" TargetMode="External"/><Relationship Id="rId22" Type="http://schemas.openxmlformats.org/officeDocument/2006/relationships/hyperlink" Target="file:///S:\&#1044;&#1052;&#1057;&#1080;&#1043;\6.%20&#1070;&#1088;&#1080;&#1076;&#1080;&#1095;&#1077;&#1089;&#1082;&#1080;&#1081;%20&#1086;&#1090;&#1076;&#1077;&#1083;\&#1058;&#1077;&#1083;&#1077;&#1084;&#1080;&#1089;&#1086;&#1074;%20&#1057;.&#1057;\&#1044;&#1088;&#1077;&#1074;&#1077;&#1089;&#1080;&#1085;&#1072;\&#1056;&#1077;&#1096;&#1077;&#1085;&#1080;&#1077;%20&#1055;&#1088;&#1077;&#1076;&#1089;&#1090;&#1072;&#1074;&#1080;&#1090;&#1077;&#1083;&#1100;&#1085;&#1086;&#1075;&#1086;%20&#1057;&#1086;&#1073;&#1088;&#1072;&#1085;&#1080;&#1103;%20&#1064;&#1077;&#1082;&#1089;&#1085;&#1080;&#1085;&#1089;&#1082;&#1086;&#1075;&#1086;%20&#1084;&#1091;&#1085;&#1080;&#1094;&#1080;&#1087;&#1072;&#1083;&#1100;&#1085;&#1086;&#1075;&#1086;%20&#1088;&#1072;&#1081;&#1086;&#1085;&#1072;%20&#1042;&#1086;&#1083;&#1086;&#1075;&#1086;&#1076;&#1089;&#1082;&#1086;.o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2ECF-72C2-4126-A83B-30B52983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Скворцова Наталья Николаевна</cp:lastModifiedBy>
  <cp:revision>12</cp:revision>
  <cp:lastPrinted>2026-05-06T07:32:00Z</cp:lastPrinted>
  <dcterms:created xsi:type="dcterms:W3CDTF">2026-05-10T14:59:00Z</dcterms:created>
  <dcterms:modified xsi:type="dcterms:W3CDTF">2026-05-27T07:13:00Z</dcterms:modified>
</cp:coreProperties>
</file>